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377732"/>
        <w:docPartObj>
          <w:docPartGallery w:val="Cover Pages"/>
          <w:docPartUnique/>
        </w:docPartObj>
      </w:sdtPr>
      <w:sdtEndPr/>
      <w:sdtContent>
        <w:p w:rsidR="0034011B" w:rsidRDefault="00822F7A">
          <w:r>
            <w:rPr>
              <w:noProof/>
              <w:lang w:val="en-CA" w:eastAsia="en-CA"/>
            </w:rPr>
            <mc:AlternateContent>
              <mc:Choice Requires="wpg">
                <w:drawing>
                  <wp:anchor distT="0" distB="0" distL="114300" distR="114300" simplePos="0" relativeHeight="251659264" behindDoc="1" locked="0" layoutInCell="1" allowOverlap="1">
                    <wp:simplePos x="0" y="0"/>
                    <wp:positionH relativeFrom="margin">
                      <wp:posOffset>-457200</wp:posOffset>
                    </wp:positionH>
                    <wp:positionV relativeFrom="margin">
                      <wp:posOffset>-1343025</wp:posOffset>
                    </wp:positionV>
                    <wp:extent cx="6858000" cy="964374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643745"/>
                              <a:chOff x="0" y="0"/>
                              <a:chExt cx="6858000" cy="9643729"/>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533036"/>
                                <a:ext cx="6858000" cy="2110693"/>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702C" w:rsidRDefault="00FB702C">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lang w:val="en-CA" w:eastAsia="en-CA"/>
                                    </w:rPr>
                                    <w:drawing>
                                      <wp:inline distT="0" distB="0" distL="0" distR="0">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rsidR="00FB702C" w:rsidRDefault="00FB702C"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rsidR="00FB702C" w:rsidRDefault="00FB702C" w:rsidP="001B636A">
                                  <w:pPr>
                                    <w:pStyle w:val="NoSpacing"/>
                                    <w:ind w:firstLine="720"/>
                                    <w:rPr>
                                      <w:rFonts w:ascii="Book Antiqua" w:eastAsiaTheme="minorHAnsi" w:hAnsi="Book Antiqua"/>
                                      <w:color w:val="404040" w:themeColor="text1" w:themeTint="BF"/>
                                      <w:sz w:val="28"/>
                                      <w:szCs w:val="28"/>
                                    </w:rPr>
                                  </w:pPr>
                                </w:p>
                                <w:p w:rsidR="00FB702C" w:rsidRPr="001B636A" w:rsidRDefault="00FB702C"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B702C" w:rsidRPr="00700F53" w:rsidRDefault="00FB702C">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9301-D2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FB702C" w:rsidRPr="00700F53" w:rsidRDefault="00FB702C">
                                      <w:pPr>
                                        <w:pStyle w:val="NoSpacing"/>
                                        <w:spacing w:before="240"/>
                                        <w:rPr>
                                          <w:rFonts w:ascii="Book Antiqua" w:hAnsi="Book Antiqua"/>
                                          <w:caps/>
                                          <w:color w:val="44546A" w:themeColor="text2"/>
                                          <w:sz w:val="28"/>
                                          <w:szCs w:val="28"/>
                                        </w:rPr>
                                      </w:pPr>
                                      <w:r>
                                        <w:rPr>
                                          <w:rFonts w:ascii="Book Antiqua" w:hAnsi="Book Antiqua"/>
                                          <w:sz w:val="28"/>
                                          <w:szCs w:val="28"/>
                                        </w:rPr>
                                        <w:t>Introduction to ArcGIS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9" o:spid="_x0000_s1026" style="position:absolute;left:0;text-align:left;margin-left:-36pt;margin-top:-105.75pt;width:540pt;height:759.35pt;z-index:-251657216;mso-position-horizontal-relative:margin;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5330;width:68580;height:2110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B702C" w:rsidRDefault="00FB702C">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lang w:val="en-CA" w:eastAsia="en-CA"/>
                              </w:rPr>
                              <w:drawing>
                                <wp:inline distT="0" distB="0" distL="0" distR="0">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rsidR="00FB702C" w:rsidRDefault="00FB702C"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rsidR="00FB702C" w:rsidRDefault="00FB702C" w:rsidP="001B636A">
                            <w:pPr>
                              <w:pStyle w:val="NoSpacing"/>
                              <w:ind w:firstLine="720"/>
                              <w:rPr>
                                <w:rFonts w:ascii="Book Antiqua" w:eastAsiaTheme="minorHAnsi" w:hAnsi="Book Antiqua"/>
                                <w:color w:val="404040" w:themeColor="text1" w:themeTint="BF"/>
                                <w:sz w:val="28"/>
                                <w:szCs w:val="28"/>
                              </w:rPr>
                            </w:pPr>
                          </w:p>
                          <w:p w:rsidR="00FB702C" w:rsidRPr="001B636A" w:rsidRDefault="00FB702C"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B702C" w:rsidRPr="00700F53" w:rsidRDefault="00FB702C">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9301-D2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FB702C" w:rsidRPr="00700F53" w:rsidRDefault="00FB702C">
                                <w:pPr>
                                  <w:pStyle w:val="NoSpacing"/>
                                  <w:spacing w:before="240"/>
                                  <w:rPr>
                                    <w:rFonts w:ascii="Book Antiqua" w:hAnsi="Book Antiqua"/>
                                    <w:caps/>
                                    <w:color w:val="44546A" w:themeColor="text2"/>
                                    <w:sz w:val="28"/>
                                    <w:szCs w:val="28"/>
                                  </w:rPr>
                                </w:pPr>
                                <w:r>
                                  <w:rPr>
                                    <w:rFonts w:ascii="Book Antiqua" w:hAnsi="Book Antiqua"/>
                                    <w:sz w:val="28"/>
                                    <w:szCs w:val="28"/>
                                  </w:rPr>
                                  <w:t>Introduction to ArcGIS</w:t>
                                </w:r>
                              </w:p>
                            </w:sdtContent>
                          </w:sdt>
                        </w:txbxContent>
                      </v:textbox>
                    </v:shape>
                    <w10:wrap anchorx="margin" anchory="margin"/>
                  </v:group>
                </w:pict>
              </mc:Fallback>
            </mc:AlternateContent>
          </w:r>
        </w:p>
        <w:p w:rsidR="00233807" w:rsidRPr="00E50671" w:rsidRDefault="00822F7A" w:rsidP="00722BC4">
          <w:pPr>
            <w:sectPr w:rsidR="00233807" w:rsidRPr="00E50671" w:rsidSect="008D19F3">
              <w:headerReference w:type="default" r:id="rId9"/>
              <w:footerReference w:type="default" r:id="rId10"/>
              <w:headerReference w:type="first" r:id="rId11"/>
              <w:footerReference w:type="first" r:id="rId12"/>
              <w:pgSz w:w="12240" w:h="15840"/>
              <w:pgMar w:top="1440" w:right="450" w:bottom="1440" w:left="1440" w:header="720" w:footer="154" w:gutter="0"/>
              <w:pgNumType w:fmt="lowerRoman" w:start="0"/>
              <w:cols w:space="720"/>
              <w:titlePg/>
              <w:docGrid w:linePitch="360"/>
            </w:sectPr>
          </w:pPr>
          <w:r>
            <w:rPr>
              <w:noProof/>
              <w:lang w:val="en-CA" w:eastAsia="en-CA"/>
            </w:rPr>
            <mc:AlternateContent>
              <mc:Choice Requires="wps">
                <w:drawing>
                  <wp:anchor distT="0" distB="0" distL="114300" distR="114300" simplePos="0" relativeHeight="251676672" behindDoc="0" locked="0" layoutInCell="1" allowOverlap="1">
                    <wp:simplePos x="0" y="0"/>
                    <wp:positionH relativeFrom="column">
                      <wp:posOffset>390525</wp:posOffset>
                    </wp:positionH>
                    <wp:positionV relativeFrom="paragraph">
                      <wp:posOffset>7553325</wp:posOffset>
                    </wp:positionV>
                    <wp:extent cx="2171700" cy="29527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702C" w:rsidRPr="00DE6A6A" w:rsidRDefault="00FB702C">
                                <w:pPr>
                                  <w:rPr>
                                    <w:rFonts w:ascii="Book Antiqua" w:hAnsi="Book Antiqua"/>
                                    <w:color w:val="404040" w:themeColor="text1" w:themeTint="BF"/>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9" o:spid="_x0000_s1030" type="#_x0000_t202" style="position:absolute;left:0;text-align:left;margin-left:30.75pt;margin-top:594.75pt;width:171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" filled="f" stroked="f" strokeweight=".5pt">
                    <v:path arrowok="t"/>
                    <v:textbox>
                      <w:txbxContent>
                        <w:p w:rsidR="00FB702C" w:rsidRPr="00DE6A6A" w:rsidRDefault="00FB702C">
                          <w:pPr>
                            <w:rPr>
                              <w:rFonts w:ascii="Book Antiqua" w:hAnsi="Book Antiqua"/>
                              <w:color w:val="404040" w:themeColor="text1" w:themeTint="BF"/>
                              <w:szCs w:val="24"/>
                            </w:rPr>
                          </w:pPr>
                        </w:p>
                      </w:txbxContent>
                    </v:textbox>
                  </v:shape>
                </w:pict>
              </mc:Fallback>
            </mc:AlternateContent>
          </w:r>
          <w:r>
            <w:rPr>
              <w:noProof/>
              <w:lang w:val="en-CA" w:eastAsia="en-CA"/>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ragraph">
                      <wp:posOffset>5841365</wp:posOffset>
                    </wp:positionV>
                    <wp:extent cx="6858000" cy="140970"/>
                    <wp:effectExtent l="0" t="0" r="0" b="0"/>
                    <wp:wrapNone/>
                    <wp:docPr id="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4097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E2A009" id="Rectangle 1" o:spid="_x0000_s1026" style="position:absolute;margin-left:0;margin-top:459.95pt;width:540pt;height:11.1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" fillcolor="#9cc2e5 [1940]" stroked="f" strokeweight="1pt">
                    <v:path arrowok="t"/>
                    <w10:wrap anchorx="page"/>
                  </v:rect>
                </w:pict>
              </mc:Fallback>
            </mc:AlternateContent>
          </w:r>
          <w:r w:rsidR="0034011B">
            <w:br w:type="page"/>
          </w:r>
        </w:p>
      </w:sdtContent>
    </w:sdt>
    <w:p w:rsidR="00CB3A03" w:rsidRDefault="00CB3A03" w:rsidP="00722BC4">
      <w:pPr>
        <w:rPr>
          <w:color w:val="262626" w:themeColor="text1" w:themeTint="D9"/>
          <w:sz w:val="30"/>
          <w:szCs w:val="30"/>
        </w:rPr>
      </w:pPr>
    </w:p>
    <w:p w:rsidR="00CB3A03" w:rsidRDefault="00CB3A03" w:rsidP="00722BC4">
      <w:pPr>
        <w:rPr>
          <w:color w:val="262626" w:themeColor="text1" w:themeTint="D9"/>
          <w:sz w:val="30"/>
          <w:szCs w:val="30"/>
        </w:rPr>
      </w:pP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noProof/>
          <w:color w:val="404040" w:themeColor="text1" w:themeTint="BF"/>
          <w:lang w:val="en-CA" w:eastAsia="en-CA"/>
        </w:rPr>
        <w:drawing>
          <wp:inline distT="0" distB="0" distL="0" distR="0">
            <wp:extent cx="324853" cy="649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868" cy="655737"/>
                    </a:xfrm>
                    <a:prstGeom prst="rect">
                      <a:avLst/>
                    </a:prstGeom>
                    <a:noFill/>
                    <a:ln>
                      <a:noFill/>
                    </a:ln>
                  </pic:spPr>
                </pic:pic>
              </a:graphicData>
            </a:graphic>
          </wp:inline>
        </w:drawing>
      </w:r>
    </w:p>
    <w:p w:rsidR="00722BC4" w:rsidRPr="00035D82" w:rsidRDefault="00BE1E8F" w:rsidP="001168D1">
      <w:pPr>
        <w:ind w:left="0"/>
        <w:rPr>
          <w:color w:val="262626" w:themeColor="text1" w:themeTint="D9"/>
          <w:sz w:val="30"/>
          <w:szCs w:val="30"/>
        </w:rPr>
      </w:pPr>
      <w:r>
        <w:rPr>
          <w:color w:val="262626" w:themeColor="text1" w:themeTint="D9"/>
          <w:sz w:val="30"/>
          <w:szCs w:val="30"/>
        </w:rPr>
        <w:t>Mrs</w:t>
      </w:r>
      <w:r w:rsidR="00A677E5">
        <w:rPr>
          <w:color w:val="262626" w:themeColor="text1" w:themeTint="D9"/>
          <w:sz w:val="30"/>
          <w:szCs w:val="30"/>
        </w:rPr>
        <w:t xml:space="preserve">. </w:t>
      </w:r>
      <w:r>
        <w:rPr>
          <w:color w:val="262626" w:themeColor="text1" w:themeTint="D9"/>
          <w:sz w:val="30"/>
          <w:szCs w:val="30"/>
        </w:rPr>
        <w:t>Janet Finlay</w:t>
      </w:r>
    </w:p>
    <w:p w:rsidR="00722BC4" w:rsidRPr="009B4253" w:rsidRDefault="00BE1E8F" w:rsidP="001168D1">
      <w:pPr>
        <w:spacing w:line="276" w:lineRule="auto"/>
        <w:ind w:left="0" w:right="540"/>
        <w:rPr>
          <w:color w:val="262626" w:themeColor="text1" w:themeTint="D9"/>
        </w:rPr>
      </w:pPr>
      <w:r>
        <w:rPr>
          <w:color w:val="262626" w:themeColor="text1" w:themeTint="D9"/>
        </w:rPr>
        <w:t>Professor – GISC9301</w:t>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27719C">
        <w:rPr>
          <w:color w:val="404040" w:themeColor="text1" w:themeTint="BF"/>
          <w:szCs w:val="24"/>
        </w:rPr>
        <w:t xml:space="preserve">  November</w:t>
      </w:r>
      <w:r w:rsidR="00722BC4">
        <w:rPr>
          <w:color w:val="404040" w:themeColor="text1" w:themeTint="BF"/>
          <w:szCs w:val="24"/>
        </w:rPr>
        <w:t xml:space="preserve"> </w:t>
      </w:r>
      <w:r w:rsidR="00B418CD">
        <w:rPr>
          <w:color w:val="404040" w:themeColor="text1" w:themeTint="BF"/>
          <w:szCs w:val="24"/>
        </w:rPr>
        <w:t>12</w:t>
      </w:r>
      <w:r w:rsidR="00722BC4" w:rsidRPr="002D02A1">
        <w:rPr>
          <w:color w:val="404040" w:themeColor="text1" w:themeTint="BF"/>
          <w:szCs w:val="24"/>
        </w:rPr>
        <w:t>, 2015</w:t>
      </w:r>
      <w:r w:rsidR="00722BC4" w:rsidRPr="002D02A1">
        <w:rPr>
          <w:color w:val="404040" w:themeColor="text1" w:themeTint="BF"/>
          <w:szCs w:val="24"/>
        </w:rPr>
        <w:br/>
      </w:r>
      <w:r w:rsidR="00722BC4" w:rsidRPr="00035D82">
        <w:rPr>
          <w:color w:val="262626" w:themeColor="text1" w:themeTint="D9"/>
        </w:rPr>
        <w:t>Niagara College</w:t>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27719C">
        <w:rPr>
          <w:color w:val="404040" w:themeColor="text1" w:themeTint="BF"/>
          <w:szCs w:val="24"/>
        </w:rPr>
        <w:tab/>
      </w:r>
      <w:r w:rsidR="00722BC4">
        <w:rPr>
          <w:color w:val="404040" w:themeColor="text1" w:themeTint="BF"/>
          <w:szCs w:val="24"/>
        </w:rPr>
        <w:t>GISC93</w:t>
      </w:r>
      <w:r w:rsidR="0039603F">
        <w:rPr>
          <w:color w:val="404040" w:themeColor="text1" w:themeTint="BF"/>
          <w:szCs w:val="24"/>
        </w:rPr>
        <w:t>01</w:t>
      </w:r>
      <w:r w:rsidR="00A677E5">
        <w:rPr>
          <w:color w:val="404040" w:themeColor="text1" w:themeTint="BF"/>
          <w:szCs w:val="24"/>
        </w:rPr>
        <w:t>-D2</w:t>
      </w:r>
      <w:r w:rsidR="00722BC4" w:rsidRPr="00035D82">
        <w:rPr>
          <w:color w:val="262626" w:themeColor="text1" w:themeTint="D9"/>
        </w:rPr>
        <w:br/>
        <w:t>135 Taylor Road</w:t>
      </w:r>
      <w:r w:rsidR="00722BC4" w:rsidRPr="00035D82">
        <w:rPr>
          <w:color w:val="262626" w:themeColor="text1" w:themeTint="D9"/>
        </w:rPr>
        <w:br/>
        <w:t>Niagara-on-the-lake, ON</w:t>
      </w:r>
      <w:r w:rsidR="00722BC4" w:rsidRPr="00035D82">
        <w:rPr>
          <w:color w:val="262626" w:themeColor="text1" w:themeTint="D9"/>
        </w:rPr>
        <w:br/>
        <w:t>L0S 1J0</w:t>
      </w:r>
      <w:r w:rsidR="00722BC4">
        <w:rPr>
          <w:color w:val="262626" w:themeColor="text1" w:themeTint="D9"/>
          <w:szCs w:val="24"/>
        </w:rPr>
        <w:br/>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p>
    <w:p w:rsidR="0039603F" w:rsidRDefault="00722BC4" w:rsidP="003045EC">
      <w:pPr>
        <w:spacing w:line="276" w:lineRule="auto"/>
        <w:rPr>
          <w:color w:val="262626" w:themeColor="text1" w:themeTint="D9"/>
          <w:szCs w:val="24"/>
        </w:rPr>
      </w:pPr>
      <w:r w:rsidRPr="00035D82">
        <w:rPr>
          <w:color w:val="262626" w:themeColor="text1" w:themeTint="D9"/>
          <w:szCs w:val="24"/>
        </w:rPr>
        <w:t xml:space="preserve">Dear </w:t>
      </w:r>
      <w:r w:rsidR="0027719C">
        <w:rPr>
          <w:color w:val="262626" w:themeColor="text1" w:themeTint="D9"/>
          <w:szCs w:val="24"/>
        </w:rPr>
        <w:t>Mrs. Janet Finlay</w:t>
      </w:r>
      <w:r w:rsidRPr="00035D82">
        <w:rPr>
          <w:color w:val="262626" w:themeColor="text1" w:themeTint="D9"/>
          <w:szCs w:val="24"/>
        </w:rPr>
        <w:br/>
      </w:r>
      <w:r w:rsidR="00BE1E8F">
        <w:rPr>
          <w:color w:val="262626" w:themeColor="text1" w:themeTint="D9"/>
          <w:szCs w:val="24"/>
        </w:rPr>
        <w:t xml:space="preserve">RE: Submission: GISC9301-D2 </w:t>
      </w:r>
    </w:p>
    <w:p w:rsidR="003045EC" w:rsidRPr="00352B4B" w:rsidRDefault="00722BC4" w:rsidP="003045EC">
      <w:pPr>
        <w:spacing w:line="276" w:lineRule="auto"/>
        <w:rPr>
          <w:color w:val="262626" w:themeColor="text1" w:themeTint="D9"/>
          <w:sz w:val="20"/>
          <w:szCs w:val="20"/>
        </w:rPr>
      </w:pPr>
      <w:r w:rsidRPr="00035D82">
        <w:rPr>
          <w:color w:val="262626" w:themeColor="text1" w:themeTint="D9"/>
          <w:szCs w:val="24"/>
        </w:rPr>
        <w:br/>
      </w:r>
      <w:r w:rsidRPr="00352B4B">
        <w:rPr>
          <w:color w:val="262626" w:themeColor="text1" w:themeTint="D9"/>
          <w:sz w:val="20"/>
          <w:szCs w:val="20"/>
        </w:rPr>
        <w:t xml:space="preserve">Please accept this letter as </w:t>
      </w:r>
      <w:r w:rsidR="00B418CD">
        <w:rPr>
          <w:color w:val="262626" w:themeColor="text1" w:themeTint="D9"/>
          <w:sz w:val="20"/>
          <w:szCs w:val="20"/>
        </w:rPr>
        <w:t>the</w:t>
      </w:r>
      <w:r w:rsidRPr="00352B4B">
        <w:rPr>
          <w:color w:val="262626" w:themeColor="text1" w:themeTint="D9"/>
          <w:sz w:val="20"/>
          <w:szCs w:val="20"/>
        </w:rPr>
        <w:t xml:space="preserve"> formal submission of Assignment </w:t>
      </w:r>
      <w:r w:rsidR="0076061B" w:rsidRPr="00352B4B">
        <w:rPr>
          <w:color w:val="262626" w:themeColor="text1" w:themeTint="D9"/>
          <w:sz w:val="20"/>
          <w:szCs w:val="20"/>
        </w:rPr>
        <w:t>two: GISC</w:t>
      </w:r>
      <w:r w:rsidR="00B418CD">
        <w:rPr>
          <w:color w:val="262626" w:themeColor="text1" w:themeTint="D9"/>
          <w:sz w:val="20"/>
          <w:szCs w:val="20"/>
        </w:rPr>
        <w:t>9301 - Introduction to ArcGIS</w:t>
      </w:r>
      <w:r w:rsidR="00E50671" w:rsidRPr="00352B4B">
        <w:rPr>
          <w:color w:val="262626" w:themeColor="text1" w:themeTint="D9"/>
          <w:sz w:val="20"/>
          <w:szCs w:val="20"/>
        </w:rPr>
        <w:t xml:space="preserve"> </w:t>
      </w:r>
      <w:r w:rsidR="00B418CD">
        <w:rPr>
          <w:color w:val="262626" w:themeColor="text1" w:themeTint="D9"/>
          <w:sz w:val="20"/>
          <w:szCs w:val="20"/>
        </w:rPr>
        <w:t>.</w:t>
      </w:r>
      <w:r w:rsidR="00E50671" w:rsidRPr="00352B4B">
        <w:rPr>
          <w:color w:val="262626" w:themeColor="text1" w:themeTint="D9"/>
          <w:sz w:val="20"/>
          <w:szCs w:val="20"/>
        </w:rPr>
        <w:t xml:space="preserve"> </w:t>
      </w:r>
      <w:r w:rsidR="003045EC" w:rsidRPr="00352B4B">
        <w:rPr>
          <w:color w:val="262626" w:themeColor="text1" w:themeTint="D9"/>
          <w:sz w:val="20"/>
          <w:szCs w:val="20"/>
        </w:rPr>
        <w:t xml:space="preserve">The </w:t>
      </w:r>
      <w:r w:rsidR="0076061B" w:rsidRPr="00352B4B">
        <w:rPr>
          <w:color w:val="262626" w:themeColor="text1" w:themeTint="D9"/>
          <w:sz w:val="20"/>
          <w:szCs w:val="20"/>
        </w:rPr>
        <w:t xml:space="preserve">purpose of this assignment is to successfully gain </w:t>
      </w:r>
      <w:r w:rsidR="00B418CD" w:rsidRPr="0039603F">
        <w:rPr>
          <w:color w:val="262626" w:themeColor="text1" w:themeTint="D9"/>
          <w:sz w:val="20"/>
          <w:szCs w:val="20"/>
        </w:rPr>
        <w:t xml:space="preserve">familiarity with standard data classifications using ArcMap and </w:t>
      </w:r>
      <w:r w:rsidR="0039603F" w:rsidRPr="0039603F">
        <w:rPr>
          <w:color w:val="262626" w:themeColor="text1" w:themeTint="D9"/>
          <w:sz w:val="20"/>
          <w:szCs w:val="20"/>
        </w:rPr>
        <w:t>perform</w:t>
      </w:r>
      <w:r w:rsidR="00B418CD" w:rsidRPr="0039603F">
        <w:rPr>
          <w:color w:val="262626" w:themeColor="text1" w:themeTint="D9"/>
          <w:sz w:val="20"/>
          <w:szCs w:val="20"/>
        </w:rPr>
        <w:t xml:space="preserve"> </w:t>
      </w:r>
      <w:r w:rsidR="0039603F" w:rsidRPr="0039603F">
        <w:rPr>
          <w:color w:val="262626" w:themeColor="text1" w:themeTint="D9"/>
          <w:sz w:val="20"/>
          <w:szCs w:val="20"/>
        </w:rPr>
        <w:t>heads-up digitizing for the Niagara College Campus.</w:t>
      </w:r>
      <w:r w:rsidRPr="00352B4B">
        <w:rPr>
          <w:color w:val="262626" w:themeColor="text1" w:themeTint="D9"/>
          <w:sz w:val="20"/>
          <w:szCs w:val="20"/>
        </w:rPr>
        <w:t xml:space="preserve"> The following </w:t>
      </w:r>
      <w:r w:rsidR="003045EC" w:rsidRPr="00352B4B">
        <w:rPr>
          <w:color w:val="262626" w:themeColor="text1" w:themeTint="D9"/>
          <w:sz w:val="20"/>
          <w:szCs w:val="20"/>
        </w:rPr>
        <w:t>sections will be fulfilling the</w:t>
      </w:r>
      <w:r w:rsidR="0051082B" w:rsidRPr="00352B4B">
        <w:rPr>
          <w:color w:val="262626" w:themeColor="text1" w:themeTint="D9"/>
          <w:sz w:val="20"/>
          <w:szCs w:val="20"/>
        </w:rPr>
        <w:t xml:space="preserve"> delivera</w:t>
      </w:r>
      <w:r w:rsidR="0039603F">
        <w:rPr>
          <w:color w:val="262626" w:themeColor="text1" w:themeTint="D9"/>
          <w:sz w:val="20"/>
          <w:szCs w:val="20"/>
        </w:rPr>
        <w:t>bles as outlined in the GISC9301</w:t>
      </w:r>
      <w:r w:rsidR="0051082B" w:rsidRPr="00352B4B">
        <w:rPr>
          <w:color w:val="262626" w:themeColor="text1" w:themeTint="D9"/>
          <w:sz w:val="20"/>
          <w:szCs w:val="20"/>
        </w:rPr>
        <w:t>-D2</w:t>
      </w:r>
      <w:r w:rsidR="003045EC" w:rsidRPr="00352B4B">
        <w:rPr>
          <w:color w:val="262626" w:themeColor="text1" w:themeTint="D9"/>
          <w:sz w:val="20"/>
          <w:szCs w:val="20"/>
        </w:rPr>
        <w:t xml:space="preserve"> requirements</w:t>
      </w:r>
      <w:r w:rsidR="00A677E5" w:rsidRPr="00352B4B">
        <w:rPr>
          <w:color w:val="262626" w:themeColor="text1" w:themeTint="D9"/>
          <w:sz w:val="20"/>
          <w:szCs w:val="20"/>
        </w:rPr>
        <w:t xml:space="preserve">. </w:t>
      </w:r>
      <w:r w:rsidR="00EF67A5">
        <w:rPr>
          <w:color w:val="262626" w:themeColor="text1" w:themeTint="D9"/>
          <w:sz w:val="20"/>
          <w:szCs w:val="20"/>
        </w:rPr>
        <w:t>The following procedures to be covered include</w:t>
      </w:r>
      <w:r w:rsidR="003045EC" w:rsidRPr="00352B4B">
        <w:rPr>
          <w:color w:val="262626" w:themeColor="text1" w:themeTint="D9"/>
          <w:sz w:val="20"/>
          <w:szCs w:val="20"/>
        </w:rPr>
        <w:t>, but</w:t>
      </w:r>
      <w:r w:rsidR="00EF67A5">
        <w:rPr>
          <w:color w:val="262626" w:themeColor="text1" w:themeTint="D9"/>
          <w:sz w:val="20"/>
          <w:szCs w:val="20"/>
        </w:rPr>
        <w:t xml:space="preserve"> are</w:t>
      </w:r>
      <w:r w:rsidR="003045EC" w:rsidRPr="00352B4B">
        <w:rPr>
          <w:color w:val="262626" w:themeColor="text1" w:themeTint="D9"/>
          <w:sz w:val="20"/>
          <w:szCs w:val="20"/>
        </w:rPr>
        <w:t xml:space="preserve"> not limited to: </w:t>
      </w:r>
    </w:p>
    <w:p w:rsid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gain a basic familiarity with standard data classifications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 xml:space="preserve">To gain a familiarity with the creation and editing of feature and attribute data </w:t>
      </w:r>
      <w:r w:rsidRPr="0039603F">
        <w:rPr>
          <w:color w:val="262626" w:themeColor="text1" w:themeTint="D9"/>
          <w:sz w:val="20"/>
          <w:szCs w:val="20"/>
        </w:rPr>
        <w:tab/>
        <w:t>using ArcGIS,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edit the respective data in attribute tables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become familiar with shapefile to personal geodatabase translations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calculate areas using a personal geodatabase</w:t>
      </w:r>
    </w:p>
    <w:p w:rsidR="00667320" w:rsidRPr="00667320" w:rsidRDefault="00667320" w:rsidP="00667320">
      <w:pPr>
        <w:pStyle w:val="ListParagraph"/>
        <w:spacing w:after="0" w:line="360" w:lineRule="auto"/>
        <w:rPr>
          <w:color w:val="262626" w:themeColor="text1" w:themeTint="D9"/>
          <w:sz w:val="20"/>
          <w:szCs w:val="20"/>
        </w:rPr>
      </w:pPr>
    </w:p>
    <w:p w:rsidR="00722BC4" w:rsidRPr="00352B4B" w:rsidRDefault="00650F73" w:rsidP="00E50671">
      <w:pPr>
        <w:spacing w:line="276" w:lineRule="auto"/>
        <w:rPr>
          <w:color w:val="262626" w:themeColor="text1" w:themeTint="D9"/>
          <w:sz w:val="20"/>
          <w:szCs w:val="20"/>
        </w:rPr>
      </w:pPr>
      <w:r w:rsidRPr="00650F73">
        <w:rPr>
          <w:color w:val="262626" w:themeColor="text1" w:themeTint="D9"/>
          <w:sz w:val="20"/>
          <w:szCs w:val="20"/>
        </w:rPr>
        <w:t>Following the according steps please find the required material sent electronically. Should you have any questions regarding the enclosed documents, or if there are technical issues regarding the files please contact me at your convenience at (937)647 3746 or email at </w:t>
      </w:r>
      <w:hyperlink r:id="rId15" w:tgtFrame="_blank" w:history="1">
        <w:r w:rsidRPr="00650F73">
          <w:rPr>
            <w:color w:val="262626" w:themeColor="text1" w:themeTint="D9"/>
            <w:sz w:val="20"/>
            <w:szCs w:val="20"/>
          </w:rPr>
          <w:t>travis.vanos@gmail.com</w:t>
        </w:r>
      </w:hyperlink>
      <w:r w:rsidRPr="00650F73">
        <w:rPr>
          <w:color w:val="262626" w:themeColor="text1" w:themeTint="D9"/>
          <w:sz w:val="20"/>
          <w:szCs w:val="20"/>
        </w:rPr>
        <w:t>. I eagerly await your comments and suggestions.</w:t>
      </w:r>
      <w:r w:rsidR="00722BC4" w:rsidRPr="00352B4B">
        <w:rPr>
          <w:color w:val="262626" w:themeColor="text1" w:themeTint="D9"/>
          <w:sz w:val="20"/>
          <w:szCs w:val="20"/>
        </w:rPr>
        <w:br/>
      </w:r>
      <w:r w:rsidR="00722BC4" w:rsidRPr="00352B4B">
        <w:rPr>
          <w:color w:val="262626" w:themeColor="text1" w:themeTint="D9"/>
          <w:sz w:val="20"/>
          <w:szCs w:val="20"/>
        </w:rPr>
        <w:br/>
        <w:t>Sincerely,</w:t>
      </w:r>
    </w:p>
    <w:p w:rsidR="001168D1" w:rsidRDefault="001168D1" w:rsidP="00E50671">
      <w:pPr>
        <w:tabs>
          <w:tab w:val="left" w:pos="1170"/>
        </w:tabs>
        <w:rPr>
          <w:color w:val="262626" w:themeColor="text1" w:themeTint="D9"/>
        </w:rPr>
      </w:pPr>
    </w:p>
    <w:p w:rsidR="001168D1" w:rsidRPr="00035D82" w:rsidRDefault="001168D1" w:rsidP="00E50671">
      <w:pPr>
        <w:tabs>
          <w:tab w:val="left" w:pos="1170"/>
        </w:tabs>
        <w:rPr>
          <w:color w:val="262626" w:themeColor="text1" w:themeTint="D9"/>
        </w:rPr>
      </w:pPr>
    </w:p>
    <w:p w:rsidR="001168D1" w:rsidRDefault="00722BC4" w:rsidP="001168D1">
      <w:pPr>
        <w:tabs>
          <w:tab w:val="left" w:pos="1170"/>
        </w:tabs>
        <w:rPr>
          <w:color w:val="262626" w:themeColor="text1" w:themeTint="D9"/>
        </w:rPr>
      </w:pPr>
      <w:r>
        <w:rPr>
          <w:color w:val="262626" w:themeColor="text1" w:themeTint="D9"/>
        </w:rPr>
        <w:t xml:space="preserve"> Travis Vanos</w:t>
      </w:r>
      <w:r w:rsidR="00861BF4">
        <w:rPr>
          <w:color w:val="262626" w:themeColor="text1" w:themeTint="D9"/>
        </w:rPr>
        <w:t>,</w:t>
      </w:r>
      <w:r w:rsidRPr="00035D82">
        <w:rPr>
          <w:color w:val="262626" w:themeColor="text1" w:themeTint="D9"/>
        </w:rPr>
        <w:br/>
      </w:r>
      <w:r w:rsidRPr="00035D82">
        <w:rPr>
          <w:color w:val="262626" w:themeColor="text1" w:themeTint="D9"/>
          <w:szCs w:val="24"/>
        </w:rPr>
        <w:t>GIS</w:t>
      </w:r>
      <w:r>
        <w:rPr>
          <w:color w:val="262626" w:themeColor="text1" w:themeTint="D9"/>
          <w:szCs w:val="24"/>
        </w:rPr>
        <w:t>/</w:t>
      </w:r>
      <w:r w:rsidR="00E50671">
        <w:rPr>
          <w:color w:val="262626" w:themeColor="text1" w:themeTint="D9"/>
          <w:szCs w:val="24"/>
        </w:rPr>
        <w:t>GM Candidate, Niagara College</w:t>
      </w:r>
      <w:r w:rsidRPr="00035D82">
        <w:rPr>
          <w:color w:val="262626" w:themeColor="text1" w:themeTint="D9"/>
          <w:szCs w:val="24"/>
        </w:rPr>
        <w:br/>
        <w:t>T. V</w:t>
      </w:r>
    </w:p>
    <w:p w:rsidR="007F04A2" w:rsidRPr="001168D1" w:rsidRDefault="00722BC4" w:rsidP="001168D1">
      <w:pPr>
        <w:tabs>
          <w:tab w:val="left" w:pos="1170"/>
        </w:tabs>
        <w:ind w:left="0"/>
        <w:rPr>
          <w:color w:val="262626" w:themeColor="text1" w:themeTint="D9"/>
        </w:rPr>
        <w:sectPr w:rsidR="007F04A2" w:rsidRPr="001168D1" w:rsidSect="008D19F3">
          <w:headerReference w:type="default" r:id="rId16"/>
          <w:pgSz w:w="12240" w:h="15840"/>
          <w:pgMar w:top="1440" w:right="630" w:bottom="1440" w:left="1440" w:header="720" w:footer="532" w:gutter="0"/>
          <w:pgNumType w:fmt="lowerRoman" w:start="0"/>
          <w:cols w:space="720"/>
          <w:titlePg/>
          <w:docGrid w:linePitch="360"/>
        </w:sectPr>
      </w:pPr>
      <w:r w:rsidRPr="00035D82">
        <w:rPr>
          <w:color w:val="262626" w:themeColor="text1" w:themeTint="D9"/>
          <w:szCs w:val="24"/>
        </w:rPr>
        <w:t xml:space="preserve">Enclosures: </w:t>
      </w:r>
      <w:r>
        <w:rPr>
          <w:color w:val="262626" w:themeColor="text1" w:themeTint="D9"/>
          <w:szCs w:val="24"/>
        </w:rPr>
        <w:t>VANOS</w:t>
      </w:r>
      <w:r w:rsidR="0039603F">
        <w:rPr>
          <w:color w:val="262626" w:themeColor="text1" w:themeTint="D9"/>
          <w:szCs w:val="24"/>
        </w:rPr>
        <w:t>TGISC9301</w:t>
      </w:r>
      <w:r w:rsidR="006565AC">
        <w:rPr>
          <w:color w:val="262626" w:themeColor="text1" w:themeTint="D9"/>
          <w:szCs w:val="24"/>
        </w:rPr>
        <w:t>-D2</w:t>
      </w:r>
    </w:p>
    <w:p w:rsidR="009C0963" w:rsidRDefault="00822F7A" w:rsidP="0039603F">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eastAsia="en-CA"/>
        </w:rPr>
        <w:lastRenderedPageBreak/>
        <mc:AlternateContent>
          <mc:Choice Requires="wps">
            <w:drawing>
              <wp:anchor distT="4294967295" distB="4294967295" distL="114300" distR="114300" simplePos="0" relativeHeight="251688960" behindDoc="0" locked="0" layoutInCell="1" allowOverlap="1">
                <wp:simplePos x="0" y="0"/>
                <wp:positionH relativeFrom="margin">
                  <wp:align>left</wp:align>
                </wp:positionH>
                <wp:positionV relativeFrom="paragraph">
                  <wp:posOffset>519429</wp:posOffset>
                </wp:positionV>
                <wp:extent cx="6475095" cy="0"/>
                <wp:effectExtent l="0" t="0" r="20955"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1F2C61" id="Straight Connector 23" o:spid="_x0000_s1026" style="position:absolute;z-index:251688960;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40.9pt" to="509.8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" strokecolor="#5b9bd5 [3204]" strokeweight=".5pt">
                <v:stroke joinstyle="miter"/>
                <o:lock v:ext="edit" shapetype="f"/>
                <w10:wrap anchorx="margin"/>
              </v:line>
            </w:pict>
          </mc:Fallback>
        </mc:AlternateContent>
      </w:r>
      <w:bookmarkStart w:id="0" w:name="_Toc435123451"/>
      <w:r w:rsidR="009C0963">
        <w:rPr>
          <w:rFonts w:ascii="Book Antiqua" w:hAnsi="Book Antiqua"/>
          <w:color w:val="ED7D31" w:themeColor="accent2"/>
          <w:sz w:val="48"/>
          <w:szCs w:val="48"/>
        </w:rPr>
        <w:t>Executive Summary</w:t>
      </w:r>
      <w:bookmarkEnd w:id="0"/>
    </w:p>
    <w:p w:rsidR="0039603F" w:rsidRPr="0039603F" w:rsidRDefault="0039603F" w:rsidP="0039603F">
      <w:pPr>
        <w:rPr>
          <w:lang w:val="en-CA" w:eastAsia="ja-JP"/>
        </w:rPr>
      </w:pPr>
    </w:p>
    <w:p w:rsidR="0039603F" w:rsidRPr="0039603F" w:rsidRDefault="009C0963" w:rsidP="00834F11">
      <w:pPr>
        <w:spacing w:after="0"/>
        <w:rPr>
          <w:rFonts w:ascii="Arial" w:hAnsi="Arial"/>
        </w:rPr>
      </w:pPr>
      <w:r w:rsidRPr="0039603F">
        <w:rPr>
          <w:rFonts w:ascii="Arial" w:hAnsi="Arial"/>
        </w:rPr>
        <w:t xml:space="preserve">The work encompasses the data collected using proper surveying methods discussed in class and following the </w:t>
      </w:r>
      <w:r w:rsidR="0039603F" w:rsidRPr="0039603F">
        <w:rPr>
          <w:rFonts w:ascii="Arial" w:hAnsi="Arial"/>
        </w:rPr>
        <w:t xml:space="preserve">Assigned chapters in the "Getting to Know ArcGIS" textbook. </w:t>
      </w:r>
      <w:r w:rsidR="00A27B61">
        <w:rPr>
          <w:rFonts w:ascii="Arial" w:hAnsi="Arial"/>
        </w:rPr>
        <w:t>Specifically, the</w:t>
      </w:r>
      <w:r w:rsidR="0039603F">
        <w:rPr>
          <w:rFonts w:ascii="Arial" w:hAnsi="Arial"/>
        </w:rPr>
        <w:t xml:space="preserve"> procedure will be to manipulate shapefiles and personal geodatabses using both</w:t>
      </w:r>
      <w:r w:rsidR="0039603F" w:rsidRPr="0039603F">
        <w:rPr>
          <w:rFonts w:ascii="Arial" w:hAnsi="Arial"/>
        </w:rPr>
        <w:t xml:space="preserve"> ArcMap</w:t>
      </w:r>
      <w:r w:rsidR="0039603F">
        <w:rPr>
          <w:rFonts w:ascii="Arial" w:hAnsi="Arial"/>
        </w:rPr>
        <w:t xml:space="preserve"> and </w:t>
      </w:r>
      <w:r w:rsidR="0039603F" w:rsidRPr="0039603F">
        <w:rPr>
          <w:rFonts w:ascii="Arial" w:hAnsi="Arial"/>
        </w:rPr>
        <w:t>ArcCatalog</w:t>
      </w:r>
      <w:r w:rsidR="0039603F">
        <w:rPr>
          <w:rFonts w:ascii="Arial" w:hAnsi="Arial"/>
        </w:rPr>
        <w:t xml:space="preserve">.  Digitizing will also encompass first contemporary local datasets by undertaking ‘heads-up’ digitizing using the Regional Municipality of Niagara’s 20 cm Digital Orthoimagery (panchromatic). </w:t>
      </w:r>
    </w:p>
    <w:p w:rsidR="00834F11" w:rsidRDefault="00834F11" w:rsidP="00834F11">
      <w:pPr>
        <w:spacing w:after="0" w:line="240" w:lineRule="auto"/>
        <w:rPr>
          <w:rFonts w:ascii="Arial" w:hAnsi="Arial"/>
        </w:rPr>
      </w:pPr>
    </w:p>
    <w:p w:rsidR="009C0963" w:rsidRPr="0039603F" w:rsidRDefault="009C0963" w:rsidP="00834F11">
      <w:pPr>
        <w:spacing w:after="0" w:line="240" w:lineRule="auto"/>
        <w:rPr>
          <w:rFonts w:ascii="Arial" w:hAnsi="Arial"/>
        </w:rPr>
      </w:pPr>
      <w:r w:rsidRPr="0039603F">
        <w:rPr>
          <w:rFonts w:ascii="Arial" w:hAnsi="Arial"/>
        </w:rPr>
        <w:t xml:space="preserve">The outcome will be a foundation of skills needed to </w:t>
      </w:r>
      <w:r w:rsidR="0039603F" w:rsidRPr="0039603F">
        <w:rPr>
          <w:rFonts w:ascii="Arial" w:hAnsi="Arial"/>
        </w:rPr>
        <w:t xml:space="preserve">perform required </w:t>
      </w:r>
      <w:r w:rsidR="00834F11">
        <w:rPr>
          <w:rFonts w:ascii="Arial" w:hAnsi="Arial"/>
        </w:rPr>
        <w:t xml:space="preserve">digitizing and </w:t>
      </w:r>
      <w:r w:rsidR="0039603F" w:rsidRPr="0039603F">
        <w:rPr>
          <w:rFonts w:ascii="Arial" w:hAnsi="Arial"/>
        </w:rPr>
        <w:t xml:space="preserve">document creation in a completed final works. </w:t>
      </w:r>
    </w:p>
    <w:p w:rsidR="00704902" w:rsidRDefault="00704902" w:rsidP="00722BC4">
      <w:pPr>
        <w:tabs>
          <w:tab w:val="left" w:pos="1170"/>
        </w:tabs>
        <w:ind w:left="90"/>
        <w:rPr>
          <w:color w:val="262626" w:themeColor="text1" w:themeTint="D9"/>
          <w:szCs w:val="24"/>
        </w:rPr>
      </w:pPr>
    </w:p>
    <w:p w:rsidR="009C0963" w:rsidRDefault="009C0963">
      <w:pPr>
        <w:rPr>
          <w:color w:val="262626" w:themeColor="text1" w:themeTint="D9"/>
          <w:szCs w:val="24"/>
        </w:rPr>
      </w:pPr>
      <w:r>
        <w:rPr>
          <w:color w:val="262626" w:themeColor="text1" w:themeTint="D9"/>
          <w:szCs w:val="24"/>
        </w:rPr>
        <w:br w:type="page"/>
      </w:r>
    </w:p>
    <w:p w:rsidR="00307433" w:rsidRDefault="00822F7A">
      <w:pPr>
        <w:rPr>
          <w:rFonts w:ascii="Book Antiqua" w:hAnsi="Book Antiqua"/>
          <w:color w:val="404040" w:themeColor="text1" w:themeTint="BF"/>
          <w:sz w:val="48"/>
          <w:szCs w:val="48"/>
        </w:rPr>
      </w:pPr>
      <w:r>
        <w:rPr>
          <w:rFonts w:ascii="Book Antiqua" w:hAnsi="Book Antiqua"/>
          <w:noProof/>
          <w:color w:val="404040" w:themeColor="text1" w:themeTint="BF"/>
          <w:sz w:val="48"/>
          <w:szCs w:val="48"/>
          <w:lang w:val="en-CA" w:eastAsia="en-CA"/>
        </w:rPr>
        <w:lastRenderedPageBreak/>
        <mc:AlternateContent>
          <mc:Choice Requires="wps">
            <w:drawing>
              <wp:anchor distT="4294967295" distB="4294967295" distL="114300" distR="114300" simplePos="0" relativeHeight="251662336" behindDoc="0" locked="0" layoutInCell="1" allowOverlap="1">
                <wp:simplePos x="0" y="0"/>
                <wp:positionH relativeFrom="margin">
                  <wp:align>left</wp:align>
                </wp:positionH>
                <wp:positionV relativeFrom="paragraph">
                  <wp:posOffset>308609</wp:posOffset>
                </wp:positionV>
                <wp:extent cx="6701155" cy="0"/>
                <wp:effectExtent l="0" t="0" r="23495" b="19050"/>
                <wp:wrapNone/>
                <wp:docPr id="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01155"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F34E8F" id="Straight Connector 2" o:spid="_x0000_s1026" style="position:absolute;z-index:251662336;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24.3pt" to="52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" strokecolor="#2e74b5 [2404]" strokeweight=".5pt">
                <v:stroke joinstyle="miter"/>
                <o:lock v:ext="edit" shapetype="f"/>
                <w10:wrap anchorx="margin"/>
              </v:line>
            </w:pict>
          </mc:Fallback>
        </mc:AlternateContent>
      </w:r>
      <w:r w:rsidR="0034011B" w:rsidRPr="00307433">
        <w:rPr>
          <w:rFonts w:ascii="Book Antiqua" w:hAnsi="Book Antiqua"/>
          <w:color w:val="404040" w:themeColor="text1" w:themeTint="BF"/>
          <w:sz w:val="48"/>
          <w:szCs w:val="48"/>
        </w:rPr>
        <w:t xml:space="preserve">Table of Contents </w:t>
      </w:r>
    </w:p>
    <w:sdt>
      <w:sdtPr>
        <w:rPr>
          <w:b/>
          <w:bCs/>
          <w:sz w:val="22"/>
        </w:rPr>
        <w:id w:val="1526144821"/>
        <w:docPartObj>
          <w:docPartGallery w:val="Table of Contents"/>
          <w:docPartUnique/>
        </w:docPartObj>
      </w:sdtPr>
      <w:sdtEndPr>
        <w:rPr>
          <w:b w:val="0"/>
          <w:bCs w:val="0"/>
          <w:noProof/>
          <w:sz w:val="24"/>
        </w:rPr>
      </w:sdtEndPr>
      <w:sdtContent>
        <w:p w:rsidR="002019F4" w:rsidRPr="000B277F" w:rsidRDefault="002019F4" w:rsidP="000B277F">
          <w:pPr>
            <w:rPr>
              <w:rStyle w:val="Heading2Char"/>
            </w:rPr>
          </w:pPr>
          <w:r w:rsidRPr="000B277F">
            <w:rPr>
              <w:rStyle w:val="Heading2Char"/>
            </w:rPr>
            <w:t>Contents</w:t>
          </w:r>
          <w:r w:rsidRPr="000B277F">
            <w:rPr>
              <w:rStyle w:val="Heading2Char"/>
            </w:rPr>
            <w:tab/>
          </w:r>
        </w:p>
        <w:p w:rsidR="00A27B61" w:rsidRPr="00F8466C" w:rsidRDefault="00DB5071">
          <w:pPr>
            <w:pStyle w:val="TOC1"/>
            <w:rPr>
              <w:rStyle w:val="Hyperlink"/>
              <w:bCs/>
              <w:lang w:eastAsia="ja-JP"/>
            </w:rPr>
          </w:pPr>
          <w:r w:rsidRPr="00F8466C">
            <w:rPr>
              <w:rStyle w:val="Hyperlink"/>
              <w:bCs/>
              <w:noProof/>
              <w:lang w:eastAsia="ja-JP"/>
            </w:rPr>
            <w:fldChar w:fldCharType="begin"/>
          </w:r>
          <w:r w:rsidR="002019F4" w:rsidRPr="00F8466C">
            <w:rPr>
              <w:rStyle w:val="Hyperlink"/>
              <w:bCs/>
              <w:noProof/>
              <w:lang w:eastAsia="ja-JP"/>
            </w:rPr>
            <w:instrText xml:space="preserve"> TOC \o "1-3" \h \z \u </w:instrText>
          </w:r>
          <w:r w:rsidRPr="00F8466C">
            <w:rPr>
              <w:rStyle w:val="Hyperlink"/>
              <w:bCs/>
              <w:noProof/>
              <w:lang w:eastAsia="ja-JP"/>
            </w:rPr>
            <w:fldChar w:fldCharType="separate"/>
          </w:r>
          <w:hyperlink w:anchor="_Toc435123451" w:history="1">
            <w:r w:rsidR="00A27B61" w:rsidRPr="00F8466C">
              <w:rPr>
                <w:rStyle w:val="Hyperlink"/>
                <w:bCs/>
                <w:noProof/>
                <w:lang w:eastAsia="ja-JP"/>
              </w:rPr>
              <w:t>Executive Summary</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_Toc435123451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i</w:t>
            </w:r>
            <w:r w:rsidR="00A27B61" w:rsidRPr="00F8466C">
              <w:rPr>
                <w:rStyle w:val="Hyperlink"/>
                <w:bCs/>
                <w:webHidden/>
                <w:lang w:eastAsia="ja-JP"/>
              </w:rPr>
              <w:fldChar w:fldCharType="end"/>
            </w:r>
          </w:hyperlink>
        </w:p>
        <w:p w:rsidR="00A27B61" w:rsidRPr="00F8466C" w:rsidRDefault="005D7A1A" w:rsidP="005D7A1A">
          <w:pPr>
            <w:pStyle w:val="TOC2"/>
            <w:rPr>
              <w:rStyle w:val="Hyperlink"/>
              <w:bCs/>
              <w:lang w:eastAsia="ja-JP"/>
            </w:rPr>
          </w:pPr>
          <w:r>
            <w:tab/>
          </w:r>
          <w:hyperlink w:anchor="_Toc435123452" w:history="1">
            <w:r w:rsidR="00A27B61" w:rsidRPr="00F8466C">
              <w:rPr>
                <w:rStyle w:val="Hyperlink"/>
                <w:bCs/>
                <w:noProof/>
                <w:lang w:eastAsia="ja-JP"/>
              </w:rPr>
              <w:t>List of Figures</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_Toc435123452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iii</w:t>
            </w:r>
            <w:r w:rsidR="00A27B61" w:rsidRPr="00F8466C">
              <w:rPr>
                <w:rStyle w:val="Hyperlink"/>
                <w:bCs/>
                <w:webHidden/>
                <w:lang w:eastAsia="ja-JP"/>
              </w:rPr>
              <w:fldChar w:fldCharType="end"/>
            </w:r>
          </w:hyperlink>
        </w:p>
        <w:p w:rsidR="00A27B61" w:rsidRPr="00F8466C" w:rsidRDefault="003F6D1D">
          <w:pPr>
            <w:pStyle w:val="TOC1"/>
            <w:tabs>
              <w:tab w:val="left" w:pos="1320"/>
            </w:tabs>
            <w:rPr>
              <w:rStyle w:val="Hyperlink"/>
              <w:bCs/>
              <w:lang w:eastAsia="ja-JP"/>
            </w:rPr>
          </w:pPr>
          <w:hyperlink w:anchor="_Toc435123453" w:history="1">
            <w:r w:rsidR="00A27B61" w:rsidRPr="00F8466C">
              <w:rPr>
                <w:rStyle w:val="Hyperlink"/>
                <w:bCs/>
                <w:noProof/>
                <w:lang w:eastAsia="ja-JP"/>
              </w:rPr>
              <w:t>1.1</w:t>
            </w:r>
            <w:r w:rsidR="00A27B61" w:rsidRPr="00F8466C">
              <w:rPr>
                <w:rStyle w:val="Hyperlink"/>
                <w:bCs/>
                <w:lang w:eastAsia="ja-JP"/>
              </w:rPr>
              <w:tab/>
            </w:r>
            <w:r w:rsidR="00A27B61" w:rsidRPr="00F8466C">
              <w:rPr>
                <w:rStyle w:val="Hyperlink"/>
                <w:bCs/>
                <w:noProof/>
                <w:lang w:eastAsia="ja-JP"/>
              </w:rPr>
              <w:t>Introduction</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_Toc435123453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1</w:t>
            </w:r>
            <w:r w:rsidR="00A27B61" w:rsidRPr="00F8466C">
              <w:rPr>
                <w:rStyle w:val="Hyperlink"/>
                <w:bCs/>
                <w:webHidden/>
                <w:lang w:eastAsia="ja-JP"/>
              </w:rPr>
              <w:fldChar w:fldCharType="end"/>
            </w:r>
          </w:hyperlink>
        </w:p>
        <w:p w:rsidR="00A27B61" w:rsidRPr="00F8466C" w:rsidRDefault="003F6D1D">
          <w:pPr>
            <w:pStyle w:val="TOC1"/>
            <w:rPr>
              <w:rStyle w:val="Hyperlink"/>
              <w:bCs/>
              <w:lang w:eastAsia="ja-JP"/>
            </w:rPr>
          </w:pPr>
          <w:hyperlink w:anchor="_Toc435123454" w:history="1">
            <w:r w:rsidR="00A27B61" w:rsidRPr="00F8466C">
              <w:rPr>
                <w:rStyle w:val="Hyperlink"/>
                <w:bCs/>
                <w:noProof/>
                <w:lang w:eastAsia="ja-JP"/>
              </w:rPr>
              <w:t>1.2 Chapter 8</w:t>
            </w:r>
            <w:r w:rsidR="00A27B61" w:rsidRPr="00F8466C">
              <w:rPr>
                <w:rStyle w:val="Hyperlink"/>
                <w:bCs/>
                <w:webHidden/>
                <w:lang w:eastAsia="ja-JP"/>
              </w:rPr>
              <w:tab/>
            </w:r>
            <w:r w:rsidR="005D7A1A">
              <w:rPr>
                <w:rStyle w:val="Hyperlink"/>
                <w:bCs/>
                <w:webHidden/>
                <w:lang w:eastAsia="ja-JP"/>
              </w:rPr>
              <w:t>……</w:t>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_Toc435123454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2</w:t>
            </w:r>
            <w:r w:rsidR="00A27B61" w:rsidRPr="00F8466C">
              <w:rPr>
                <w:rStyle w:val="Hyperlink"/>
                <w:bCs/>
                <w:webHidden/>
                <w:lang w:eastAsia="ja-JP"/>
              </w:rPr>
              <w:fldChar w:fldCharType="end"/>
            </w:r>
          </w:hyperlink>
        </w:p>
        <w:p w:rsidR="00A27B61" w:rsidRPr="00F8466C" w:rsidRDefault="00A27B61" w:rsidP="005D7A1A">
          <w:pPr>
            <w:pStyle w:val="TOC2"/>
            <w:rPr>
              <w:rStyle w:val="Hyperlink"/>
              <w:bCs/>
              <w:lang w:eastAsia="ja-JP"/>
            </w:rPr>
          </w:pPr>
          <w:r w:rsidRPr="005D7A1A">
            <w:rPr>
              <w:rStyle w:val="Hyperlink"/>
              <w:bCs/>
              <w:noProof/>
              <w:u w:val="none"/>
              <w:lang w:eastAsia="ja-JP"/>
            </w:rPr>
            <w:tab/>
          </w:r>
          <w:hyperlink w:anchor="_Toc435123455" w:history="1">
            <w:r w:rsidRPr="00F8466C">
              <w:rPr>
                <w:rStyle w:val="Hyperlink"/>
                <w:bCs/>
                <w:noProof/>
                <w:lang w:eastAsia="ja-JP"/>
              </w:rPr>
              <w:t>a) Give three examples of quantitative data</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_Toc435123455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rsidP="005D7A1A">
          <w:pPr>
            <w:pStyle w:val="TOC2"/>
            <w:rPr>
              <w:rStyle w:val="Hyperlink"/>
              <w:bCs/>
              <w:lang w:eastAsia="ja-JP"/>
            </w:rPr>
          </w:pPr>
          <w:r w:rsidRPr="005D7A1A">
            <w:rPr>
              <w:rStyle w:val="Hyperlink"/>
              <w:bCs/>
              <w:noProof/>
              <w:u w:val="none"/>
              <w:lang w:eastAsia="ja-JP"/>
            </w:rPr>
            <w:tab/>
          </w:r>
          <w:hyperlink w:anchor="_Toc435123456" w:history="1">
            <w:r w:rsidRPr="00F8466C">
              <w:rPr>
                <w:rStyle w:val="Hyperlink"/>
                <w:bCs/>
                <w:noProof/>
                <w:lang w:eastAsia="ja-JP"/>
              </w:rPr>
              <w:t>b) Give three examples of categorical data</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_Toc435123456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rsidP="005D7A1A">
          <w:pPr>
            <w:pStyle w:val="TOC2"/>
            <w:rPr>
              <w:rStyle w:val="Hyperlink"/>
              <w:bCs/>
              <w:lang w:eastAsia="ja-JP"/>
            </w:rPr>
          </w:pPr>
          <w:r w:rsidRPr="005D7A1A">
            <w:rPr>
              <w:rStyle w:val="Hyperlink"/>
              <w:bCs/>
              <w:noProof/>
              <w:u w:val="none"/>
              <w:lang w:eastAsia="ja-JP"/>
            </w:rPr>
            <w:tab/>
          </w:r>
          <w:hyperlink w:anchor="_Toc435123457" w:history="1">
            <w:r w:rsidRPr="00F8466C">
              <w:rPr>
                <w:rStyle w:val="Hyperlink"/>
                <w:bCs/>
                <w:noProof/>
                <w:lang w:eastAsia="ja-JP"/>
              </w:rPr>
              <w:t>c)  Which of the 6 classification methods that Arcresent the :</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_Toc435123457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rsidP="005D7A1A">
          <w:pPr>
            <w:pStyle w:val="TOC2"/>
            <w:rPr>
              <w:rStyle w:val="Hyperlink"/>
              <w:bCs/>
              <w:lang w:eastAsia="ja-JP"/>
            </w:rPr>
          </w:pPr>
          <w:r w:rsidRPr="005D7A1A">
            <w:rPr>
              <w:rStyle w:val="Hyperlink"/>
              <w:bCs/>
              <w:noProof/>
              <w:u w:val="none"/>
              <w:lang w:eastAsia="ja-JP"/>
            </w:rPr>
            <w:tab/>
          </w:r>
          <w:hyperlink w:anchor="_Toc435123458" w:history="1">
            <w:r w:rsidRPr="00F8466C">
              <w:rPr>
                <w:rStyle w:val="Hyperlink"/>
                <w:bCs/>
                <w:noProof/>
                <w:lang w:eastAsia="ja-JP"/>
              </w:rPr>
              <w:t xml:space="preserve">d) For any frequency distribution histogram of classifi y-axis typically </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_Toc435123458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3</w:t>
            </w:r>
            <w:r w:rsidRPr="00F8466C">
              <w:rPr>
                <w:rStyle w:val="Hyperlink"/>
                <w:bCs/>
                <w:webHidden/>
                <w:lang w:eastAsia="ja-JP"/>
              </w:rPr>
              <w:fldChar w:fldCharType="end"/>
            </w:r>
          </w:hyperlink>
        </w:p>
        <w:p w:rsidR="00A27B61" w:rsidRPr="00F8466C" w:rsidRDefault="00A27B61" w:rsidP="005D7A1A">
          <w:pPr>
            <w:pStyle w:val="TOC2"/>
            <w:rPr>
              <w:rStyle w:val="Hyperlink"/>
              <w:bCs/>
              <w:lang w:eastAsia="ja-JP"/>
            </w:rPr>
          </w:pPr>
          <w:r w:rsidRPr="005D7A1A">
            <w:rPr>
              <w:rStyle w:val="Hyperlink"/>
              <w:bCs/>
              <w:noProof/>
              <w:u w:val="none"/>
              <w:lang w:eastAsia="ja-JP"/>
            </w:rPr>
            <w:tab/>
          </w:r>
          <w:hyperlink w:anchor="_Toc435123459" w:history="1">
            <w:r w:rsidRPr="00F8466C">
              <w:rPr>
                <w:rStyle w:val="Hyperlink"/>
                <w:bCs/>
                <w:noProof/>
                <w:lang w:eastAsia="ja-JP"/>
              </w:rPr>
              <w:t>e) For any frequency distribution histogram</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_Toc435123459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3</w:t>
            </w:r>
            <w:r w:rsidRPr="00F8466C">
              <w:rPr>
                <w:rStyle w:val="Hyperlink"/>
                <w:bCs/>
                <w:webHidden/>
                <w:lang w:eastAsia="ja-JP"/>
              </w:rPr>
              <w:fldChar w:fldCharType="end"/>
            </w:r>
          </w:hyperlink>
        </w:p>
        <w:p w:rsidR="00A27B61" w:rsidRPr="00F8466C" w:rsidRDefault="003F6D1D" w:rsidP="005D7A1A">
          <w:pPr>
            <w:pStyle w:val="TOC1"/>
            <w:tabs>
              <w:tab w:val="clear" w:pos="10350"/>
              <w:tab w:val="right" w:leader="dot" w:pos="10530"/>
            </w:tabs>
            <w:rPr>
              <w:rStyle w:val="Hyperlink"/>
              <w:bCs/>
              <w:lang w:eastAsia="ja-JP"/>
            </w:rPr>
          </w:pPr>
          <w:hyperlink w:anchor="_Toc435123460" w:history="1">
            <w:r w:rsidR="00A27B61" w:rsidRPr="00F8466C">
              <w:rPr>
                <w:rStyle w:val="Hyperlink"/>
                <w:bCs/>
                <w:noProof/>
                <w:lang w:eastAsia="ja-JP"/>
              </w:rPr>
              <w:t>1.3 ArcGIS Digitizing</w:t>
            </w:r>
            <w:r w:rsidR="005D7A1A">
              <w:rPr>
                <w:rStyle w:val="Hyperlink"/>
                <w:bCs/>
                <w:webHidden/>
                <w:lang w:eastAsia="ja-JP"/>
              </w:rPr>
              <w:t>………………………………………………………………………………………………………………….…….</w:t>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_Toc435123460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5</w:t>
            </w:r>
            <w:r w:rsidR="00A27B61" w:rsidRPr="00F8466C">
              <w:rPr>
                <w:rStyle w:val="Hyperlink"/>
                <w:bCs/>
                <w:webHidden/>
                <w:lang w:eastAsia="ja-JP"/>
              </w:rPr>
              <w:fldChar w:fldCharType="end"/>
            </w:r>
          </w:hyperlink>
        </w:p>
        <w:p w:rsidR="00A27B61" w:rsidRPr="00F8466C" w:rsidRDefault="00A27B61" w:rsidP="005D7A1A">
          <w:pPr>
            <w:pStyle w:val="TOC2"/>
            <w:rPr>
              <w:rStyle w:val="Hyperlink"/>
              <w:bCs/>
              <w:lang w:eastAsia="ja-JP"/>
            </w:rPr>
          </w:pPr>
          <w:r w:rsidRPr="005D7A1A">
            <w:rPr>
              <w:rStyle w:val="Hyperlink"/>
              <w:bCs/>
              <w:noProof/>
              <w:u w:val="none"/>
              <w:lang w:eastAsia="ja-JP"/>
            </w:rPr>
            <w:tab/>
          </w:r>
          <w:hyperlink w:anchor="_Toc435123461" w:history="1">
            <w:r w:rsidRPr="00F8466C">
              <w:rPr>
                <w:rStyle w:val="Hyperlink"/>
                <w:bCs/>
                <w:noProof/>
                <w:lang w:eastAsia="ja-JP"/>
              </w:rPr>
              <w:t>a) What is the total surface area of the Niagara College Glendale Campus Building in m2?</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_Toc435123461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5</w:t>
            </w:r>
            <w:r w:rsidRPr="00F8466C">
              <w:rPr>
                <w:rStyle w:val="Hyperlink"/>
                <w:bCs/>
                <w:webHidden/>
                <w:lang w:eastAsia="ja-JP"/>
              </w:rPr>
              <w:fldChar w:fldCharType="end"/>
            </w:r>
          </w:hyperlink>
        </w:p>
        <w:p w:rsidR="00A27B61" w:rsidRPr="00F8466C" w:rsidRDefault="005D7A1A" w:rsidP="005D7A1A">
          <w:pPr>
            <w:pStyle w:val="TOC2"/>
            <w:rPr>
              <w:rStyle w:val="Hyperlink"/>
              <w:bCs/>
              <w:lang w:eastAsia="ja-JP"/>
            </w:rPr>
          </w:pPr>
          <w:r>
            <w:tab/>
          </w:r>
          <w:hyperlink w:anchor="_Toc435123464" w:history="1">
            <w:r w:rsidR="00A27B61" w:rsidRPr="00AC176E">
              <w:rPr>
                <w:rStyle w:val="Hyperlink"/>
                <w:bCs/>
                <w:noProof/>
                <w:lang w:eastAsia="ja-JP"/>
              </w:rPr>
              <w:t>b) What is the total building footprint size (in m2) of the Greenhouse Facility</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_Toc435123464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6</w:t>
            </w:r>
            <w:r w:rsidR="00A27B61" w:rsidRPr="00F8466C">
              <w:rPr>
                <w:rStyle w:val="Hyperlink"/>
                <w:bCs/>
                <w:webHidden/>
                <w:lang w:eastAsia="ja-JP"/>
              </w:rPr>
              <w:fldChar w:fldCharType="end"/>
            </w:r>
          </w:hyperlink>
        </w:p>
        <w:p w:rsidR="00A27B61" w:rsidRPr="00F8466C" w:rsidRDefault="005D7A1A" w:rsidP="005D7A1A">
          <w:pPr>
            <w:pStyle w:val="TOC2"/>
            <w:rPr>
              <w:rStyle w:val="Hyperlink"/>
              <w:bCs/>
              <w:lang w:eastAsia="ja-JP"/>
            </w:rPr>
          </w:pPr>
          <w:r>
            <w:tab/>
          </w:r>
          <w:hyperlink w:anchor="_Toc435123465" w:history="1">
            <w:r w:rsidR="00A27B61" w:rsidRPr="00AC176E">
              <w:rPr>
                <w:rStyle w:val="Hyperlink"/>
                <w:bCs/>
                <w:noProof/>
                <w:lang w:eastAsia="ja-JP"/>
              </w:rPr>
              <w:t>c) What is area of the wetland lagoon south of the campus, immediately adjacent to the Niagara escarpment?  Express you answer in Hectares.  What is the perimeter length in metres?</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_Toc435123465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8</w:t>
            </w:r>
            <w:r w:rsidR="00A27B61" w:rsidRPr="00F8466C">
              <w:rPr>
                <w:rStyle w:val="Hyperlink"/>
                <w:bCs/>
                <w:webHidden/>
                <w:lang w:eastAsia="ja-JP"/>
              </w:rPr>
              <w:fldChar w:fldCharType="end"/>
            </w:r>
          </w:hyperlink>
        </w:p>
        <w:p w:rsidR="00A27B61" w:rsidRPr="00F8466C" w:rsidRDefault="005D7A1A" w:rsidP="005D7A1A">
          <w:pPr>
            <w:pStyle w:val="TOC2"/>
            <w:rPr>
              <w:rStyle w:val="Hyperlink"/>
              <w:bCs/>
              <w:lang w:eastAsia="ja-JP"/>
            </w:rPr>
          </w:pPr>
          <w:r>
            <w:tab/>
          </w:r>
          <w:hyperlink w:anchor="_Toc435123466" w:history="1">
            <w:r w:rsidR="00A27B61" w:rsidRPr="00F8466C">
              <w:rPr>
                <w:rStyle w:val="Hyperlink"/>
                <w:bCs/>
                <w:noProof/>
                <w:lang w:eastAsia="ja-JP"/>
              </w:rPr>
              <w:t>1.5.2 Closing</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_Toc435123466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11</w:t>
            </w:r>
            <w:r w:rsidR="00A27B61" w:rsidRPr="00F8466C">
              <w:rPr>
                <w:rStyle w:val="Hyperlink"/>
                <w:bCs/>
                <w:webHidden/>
                <w:lang w:eastAsia="ja-JP"/>
              </w:rPr>
              <w:fldChar w:fldCharType="end"/>
            </w:r>
          </w:hyperlink>
        </w:p>
        <w:p w:rsidR="002019F4" w:rsidRDefault="00DB5071">
          <w:r w:rsidRPr="00F8466C">
            <w:rPr>
              <w:rStyle w:val="Hyperlink"/>
              <w:lang w:val="en-CA" w:eastAsia="ja-JP"/>
            </w:rPr>
            <w:fldChar w:fldCharType="end"/>
          </w:r>
        </w:p>
      </w:sdtContent>
    </w:sdt>
    <w:p w:rsidR="001853DC" w:rsidRDefault="001853DC">
      <w:pPr>
        <w:pStyle w:val="TableofFigures"/>
        <w:tabs>
          <w:tab w:val="right" w:leader="dot" w:pos="10340"/>
        </w:tabs>
        <w:rPr>
          <w:rFonts w:asciiTheme="majorHAnsi" w:eastAsiaTheme="majorEastAsia" w:hAnsiTheme="majorHAnsi" w:cstheme="majorBidi"/>
          <w:b/>
          <w:bCs/>
          <w:color w:val="2E74B5" w:themeColor="accent1" w:themeShade="BF"/>
          <w:sz w:val="28"/>
          <w:szCs w:val="28"/>
          <w:lang w:eastAsia="ja-JP"/>
        </w:rPr>
      </w:pPr>
    </w:p>
    <w:p w:rsidR="001853DC" w:rsidRDefault="001853DC">
      <w:pPr>
        <w:rPr>
          <w:rFonts w:asciiTheme="majorHAnsi" w:eastAsiaTheme="majorEastAsia" w:hAnsiTheme="majorHAnsi" w:cstheme="majorBidi"/>
          <w:b/>
          <w:bCs/>
          <w:color w:val="2E74B5" w:themeColor="accent1" w:themeShade="BF"/>
          <w:sz w:val="28"/>
          <w:szCs w:val="28"/>
          <w:lang w:val="en-CA" w:eastAsia="ja-JP"/>
        </w:rPr>
      </w:pPr>
      <w:r>
        <w:rPr>
          <w:rFonts w:asciiTheme="majorHAnsi" w:eastAsiaTheme="majorEastAsia" w:hAnsiTheme="majorHAnsi" w:cstheme="majorBidi"/>
          <w:b/>
          <w:bCs/>
          <w:color w:val="2E74B5" w:themeColor="accent1" w:themeShade="BF"/>
          <w:sz w:val="28"/>
          <w:szCs w:val="28"/>
          <w:lang w:eastAsia="ja-JP"/>
        </w:rPr>
        <w:br w:type="page"/>
      </w:r>
    </w:p>
    <w:p w:rsidR="009C0963" w:rsidRPr="009C0963" w:rsidRDefault="009C0963" w:rsidP="000B277F">
      <w:pPr>
        <w:pStyle w:val="Heading2"/>
        <w:rPr>
          <w:lang w:eastAsia="ja-JP"/>
        </w:rPr>
      </w:pPr>
      <w:bookmarkStart w:id="1" w:name="_Toc435123452"/>
      <w:r>
        <w:rPr>
          <w:lang w:eastAsia="ja-JP"/>
        </w:rPr>
        <w:lastRenderedPageBreak/>
        <w:t>List</w:t>
      </w:r>
      <w:r w:rsidRPr="009C0963">
        <w:rPr>
          <w:lang w:eastAsia="ja-JP"/>
        </w:rPr>
        <w:t xml:space="preserve"> of </w:t>
      </w:r>
      <w:r w:rsidR="00640A34">
        <w:rPr>
          <w:lang w:eastAsia="ja-JP"/>
        </w:rPr>
        <w:t>Figures</w:t>
      </w:r>
      <w:bookmarkEnd w:id="1"/>
    </w:p>
    <w:p w:rsidR="00FB702C" w:rsidRDefault="00DB5071">
      <w:pPr>
        <w:pStyle w:val="TableofFigures"/>
        <w:tabs>
          <w:tab w:val="right" w:leader="dot" w:pos="10340"/>
        </w:tabs>
        <w:rPr>
          <w:rFonts w:eastAsiaTheme="minorEastAsia"/>
          <w:noProof/>
          <w:sz w:val="22"/>
          <w:lang w:val="en-US"/>
        </w:rPr>
      </w:pPr>
      <w:r>
        <w:rPr>
          <w:lang w:eastAsia="ja-JP"/>
        </w:rPr>
        <w:fldChar w:fldCharType="begin"/>
      </w:r>
      <w:r w:rsidR="009C0963">
        <w:rPr>
          <w:lang w:eastAsia="ja-JP"/>
        </w:rPr>
        <w:instrText xml:space="preserve"> TOC \h \z \c "Figure" </w:instrText>
      </w:r>
      <w:r>
        <w:rPr>
          <w:lang w:eastAsia="ja-JP"/>
        </w:rPr>
        <w:fldChar w:fldCharType="separate"/>
      </w:r>
      <w:hyperlink w:anchor="_Toc435124096" w:history="1">
        <w:r w:rsidR="00FB702C" w:rsidRPr="006E7B44">
          <w:rPr>
            <w:rStyle w:val="Hyperlink"/>
            <w:noProof/>
            <w:lang w:val="it-IT"/>
          </w:rPr>
          <w:t>Figure 1</w:t>
        </w:r>
        <w:r w:rsidR="00FB702C">
          <w:rPr>
            <w:rStyle w:val="Hyperlink"/>
            <w:noProof/>
            <w:lang w:val="it-IT"/>
          </w:rPr>
          <w:t xml:space="preserve"> </w:t>
        </w:r>
        <w:r w:rsidR="00FB702C" w:rsidRPr="006E7B44">
          <w:rPr>
            <w:rStyle w:val="Hyperlink"/>
            <w:noProof/>
            <w:lang w:val="it-IT"/>
          </w:rPr>
          <w:t>Niagara College Glendale Campus</w:t>
        </w:r>
        <w:r w:rsidR="00FB702C">
          <w:rPr>
            <w:noProof/>
            <w:webHidden/>
          </w:rPr>
          <w:tab/>
        </w:r>
        <w:r w:rsidR="00FB702C">
          <w:rPr>
            <w:noProof/>
            <w:webHidden/>
          </w:rPr>
          <w:fldChar w:fldCharType="begin"/>
        </w:r>
        <w:r w:rsidR="00FB702C">
          <w:rPr>
            <w:noProof/>
            <w:webHidden/>
          </w:rPr>
          <w:instrText xml:space="preserve"> PAGEREF _Toc435124096 \h </w:instrText>
        </w:r>
        <w:r w:rsidR="00FB702C">
          <w:rPr>
            <w:noProof/>
            <w:webHidden/>
          </w:rPr>
        </w:r>
        <w:r w:rsidR="00FB702C">
          <w:rPr>
            <w:noProof/>
            <w:webHidden/>
          </w:rPr>
          <w:fldChar w:fldCharType="separate"/>
        </w:r>
        <w:r w:rsidR="00FB702C">
          <w:rPr>
            <w:noProof/>
            <w:webHidden/>
          </w:rPr>
          <w:t>4</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097" w:history="1">
        <w:r w:rsidR="00FB702C" w:rsidRPr="006E7B44">
          <w:rPr>
            <w:rStyle w:val="Hyperlink"/>
            <w:noProof/>
          </w:rPr>
          <w:t>Figure 2Glendale Campus - Building Attribute Table</w:t>
        </w:r>
        <w:r w:rsidR="00FB702C">
          <w:rPr>
            <w:noProof/>
            <w:webHidden/>
          </w:rPr>
          <w:tab/>
        </w:r>
        <w:r w:rsidR="00FB702C">
          <w:rPr>
            <w:noProof/>
            <w:webHidden/>
          </w:rPr>
          <w:fldChar w:fldCharType="begin"/>
        </w:r>
        <w:r w:rsidR="00FB702C">
          <w:rPr>
            <w:noProof/>
            <w:webHidden/>
          </w:rPr>
          <w:instrText xml:space="preserve"> PAGEREF _Toc435124097 \h </w:instrText>
        </w:r>
        <w:r w:rsidR="00FB702C">
          <w:rPr>
            <w:noProof/>
            <w:webHidden/>
          </w:rPr>
        </w:r>
        <w:r w:rsidR="00FB702C">
          <w:rPr>
            <w:noProof/>
            <w:webHidden/>
          </w:rPr>
          <w:fldChar w:fldCharType="separate"/>
        </w:r>
        <w:r w:rsidR="00FB702C">
          <w:rPr>
            <w:noProof/>
            <w:webHidden/>
          </w:rPr>
          <w:t>5</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098" w:history="1">
        <w:r w:rsidR="00FB702C" w:rsidRPr="006E7B44">
          <w:rPr>
            <w:rStyle w:val="Hyperlink"/>
            <w:noProof/>
          </w:rPr>
          <w:t>Figure 3 Complete Greenhouse Building</w:t>
        </w:r>
        <w:r w:rsidR="00FB702C">
          <w:rPr>
            <w:noProof/>
            <w:webHidden/>
          </w:rPr>
          <w:tab/>
        </w:r>
        <w:r w:rsidR="00FB702C">
          <w:rPr>
            <w:noProof/>
            <w:webHidden/>
          </w:rPr>
          <w:fldChar w:fldCharType="begin"/>
        </w:r>
        <w:r w:rsidR="00FB702C">
          <w:rPr>
            <w:noProof/>
            <w:webHidden/>
          </w:rPr>
          <w:instrText xml:space="preserve"> PAGEREF _Toc435124098 \h </w:instrText>
        </w:r>
        <w:r w:rsidR="00FB702C">
          <w:rPr>
            <w:noProof/>
            <w:webHidden/>
          </w:rPr>
        </w:r>
        <w:r w:rsidR="00FB702C">
          <w:rPr>
            <w:noProof/>
            <w:webHidden/>
          </w:rPr>
          <w:fldChar w:fldCharType="separate"/>
        </w:r>
        <w:r w:rsidR="00FB702C">
          <w:rPr>
            <w:noProof/>
            <w:webHidden/>
          </w:rPr>
          <w:t>6</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099" w:history="1">
        <w:r w:rsidR="00FB702C" w:rsidRPr="006E7B44">
          <w:rPr>
            <w:rStyle w:val="Hyperlink"/>
            <w:noProof/>
          </w:rPr>
          <w:t>Figure 4 Cut Polygon Option</w:t>
        </w:r>
        <w:r w:rsidR="00FB702C">
          <w:rPr>
            <w:noProof/>
            <w:webHidden/>
          </w:rPr>
          <w:tab/>
        </w:r>
        <w:r w:rsidR="00FB702C">
          <w:rPr>
            <w:noProof/>
            <w:webHidden/>
          </w:rPr>
          <w:fldChar w:fldCharType="begin"/>
        </w:r>
        <w:r w:rsidR="00FB702C">
          <w:rPr>
            <w:noProof/>
            <w:webHidden/>
          </w:rPr>
          <w:instrText xml:space="preserve"> PAGEREF _Toc435124099 \h </w:instrText>
        </w:r>
        <w:r w:rsidR="00FB702C">
          <w:rPr>
            <w:noProof/>
            <w:webHidden/>
          </w:rPr>
        </w:r>
        <w:r w:rsidR="00FB702C">
          <w:rPr>
            <w:noProof/>
            <w:webHidden/>
          </w:rPr>
          <w:fldChar w:fldCharType="separate"/>
        </w:r>
        <w:r w:rsidR="00FB702C">
          <w:rPr>
            <w:noProof/>
            <w:webHidden/>
          </w:rPr>
          <w:t>6</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100" w:history="1">
        <w:r w:rsidR="00FB702C" w:rsidRPr="006E7B44">
          <w:rPr>
            <w:rStyle w:val="Hyperlink"/>
            <w:noProof/>
          </w:rPr>
          <w:t>Figure 5 Cut PolygonAttribute Table</w:t>
        </w:r>
        <w:r w:rsidR="00FB702C">
          <w:rPr>
            <w:noProof/>
            <w:webHidden/>
          </w:rPr>
          <w:tab/>
        </w:r>
        <w:r w:rsidR="00FB702C">
          <w:rPr>
            <w:noProof/>
            <w:webHidden/>
          </w:rPr>
          <w:fldChar w:fldCharType="begin"/>
        </w:r>
        <w:r w:rsidR="00FB702C">
          <w:rPr>
            <w:noProof/>
            <w:webHidden/>
          </w:rPr>
          <w:instrText xml:space="preserve"> PAGEREF _Toc435124100 \h </w:instrText>
        </w:r>
        <w:r w:rsidR="00FB702C">
          <w:rPr>
            <w:noProof/>
            <w:webHidden/>
          </w:rPr>
        </w:r>
        <w:r w:rsidR="00FB702C">
          <w:rPr>
            <w:noProof/>
            <w:webHidden/>
          </w:rPr>
          <w:fldChar w:fldCharType="separate"/>
        </w:r>
        <w:r w:rsidR="00FB702C">
          <w:rPr>
            <w:noProof/>
            <w:webHidden/>
          </w:rPr>
          <w:t>7</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101" w:history="1">
        <w:r w:rsidR="00FB702C" w:rsidRPr="006E7B44">
          <w:rPr>
            <w:rStyle w:val="Hyperlink"/>
            <w:noProof/>
          </w:rPr>
          <w:t>Figure 6 Lagoon Without Berm</w:t>
        </w:r>
        <w:r w:rsidR="00FB702C">
          <w:rPr>
            <w:noProof/>
            <w:webHidden/>
          </w:rPr>
          <w:tab/>
        </w:r>
        <w:r w:rsidR="00FB702C">
          <w:rPr>
            <w:noProof/>
            <w:webHidden/>
          </w:rPr>
          <w:fldChar w:fldCharType="begin"/>
        </w:r>
        <w:r w:rsidR="00FB702C">
          <w:rPr>
            <w:noProof/>
            <w:webHidden/>
          </w:rPr>
          <w:instrText xml:space="preserve"> PAGEREF _Toc435124101 \h </w:instrText>
        </w:r>
        <w:r w:rsidR="00FB702C">
          <w:rPr>
            <w:noProof/>
            <w:webHidden/>
          </w:rPr>
        </w:r>
        <w:r w:rsidR="00FB702C">
          <w:rPr>
            <w:noProof/>
            <w:webHidden/>
          </w:rPr>
          <w:fldChar w:fldCharType="separate"/>
        </w:r>
        <w:r w:rsidR="00FB702C">
          <w:rPr>
            <w:noProof/>
            <w:webHidden/>
          </w:rPr>
          <w:t>8</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102" w:history="1">
        <w:r w:rsidR="00FB702C" w:rsidRPr="006E7B44">
          <w:rPr>
            <w:rStyle w:val="Hyperlink"/>
            <w:noProof/>
          </w:rPr>
          <w:t>Figure 7 Editor Toolbar to Edit Vertices</w:t>
        </w:r>
        <w:r w:rsidR="00FB702C">
          <w:rPr>
            <w:noProof/>
            <w:webHidden/>
          </w:rPr>
          <w:tab/>
        </w:r>
        <w:r w:rsidR="00FB702C">
          <w:rPr>
            <w:noProof/>
            <w:webHidden/>
          </w:rPr>
          <w:fldChar w:fldCharType="begin"/>
        </w:r>
        <w:r w:rsidR="00FB702C">
          <w:rPr>
            <w:noProof/>
            <w:webHidden/>
          </w:rPr>
          <w:instrText xml:space="preserve"> PAGEREF _Toc435124102 \h </w:instrText>
        </w:r>
        <w:r w:rsidR="00FB702C">
          <w:rPr>
            <w:noProof/>
            <w:webHidden/>
          </w:rPr>
        </w:r>
        <w:r w:rsidR="00FB702C">
          <w:rPr>
            <w:noProof/>
            <w:webHidden/>
          </w:rPr>
          <w:fldChar w:fldCharType="separate"/>
        </w:r>
        <w:r w:rsidR="00FB702C">
          <w:rPr>
            <w:noProof/>
            <w:webHidden/>
          </w:rPr>
          <w:t>8</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103" w:history="1">
        <w:r w:rsidR="00FB702C" w:rsidRPr="006E7B44">
          <w:rPr>
            <w:rStyle w:val="Hyperlink"/>
            <w:noProof/>
          </w:rPr>
          <w:t>Figure 8 Edited Vertices of Lagoon</w:t>
        </w:r>
        <w:r w:rsidR="00FB702C">
          <w:rPr>
            <w:noProof/>
            <w:webHidden/>
          </w:rPr>
          <w:tab/>
        </w:r>
        <w:r w:rsidR="00FB702C">
          <w:rPr>
            <w:noProof/>
            <w:webHidden/>
          </w:rPr>
          <w:fldChar w:fldCharType="begin"/>
        </w:r>
        <w:r w:rsidR="00FB702C">
          <w:rPr>
            <w:noProof/>
            <w:webHidden/>
          </w:rPr>
          <w:instrText xml:space="preserve"> PAGEREF _Toc435124103 \h </w:instrText>
        </w:r>
        <w:r w:rsidR="00FB702C">
          <w:rPr>
            <w:noProof/>
            <w:webHidden/>
          </w:rPr>
        </w:r>
        <w:r w:rsidR="00FB702C">
          <w:rPr>
            <w:noProof/>
            <w:webHidden/>
          </w:rPr>
          <w:fldChar w:fldCharType="separate"/>
        </w:r>
        <w:r w:rsidR="00FB702C">
          <w:rPr>
            <w:noProof/>
            <w:webHidden/>
          </w:rPr>
          <w:t>8</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104" w:history="1">
        <w:r w:rsidR="00FB702C" w:rsidRPr="006E7B44">
          <w:rPr>
            <w:rStyle w:val="Hyperlink"/>
            <w:noProof/>
          </w:rPr>
          <w:t>Figure 9 Calculate Geometry for Hectares</w:t>
        </w:r>
        <w:r w:rsidR="00FB702C">
          <w:rPr>
            <w:noProof/>
            <w:webHidden/>
          </w:rPr>
          <w:tab/>
        </w:r>
        <w:r w:rsidR="00FB702C">
          <w:rPr>
            <w:noProof/>
            <w:webHidden/>
          </w:rPr>
          <w:fldChar w:fldCharType="begin"/>
        </w:r>
        <w:r w:rsidR="00FB702C">
          <w:rPr>
            <w:noProof/>
            <w:webHidden/>
          </w:rPr>
          <w:instrText xml:space="preserve"> PAGEREF _Toc435124104 \h </w:instrText>
        </w:r>
        <w:r w:rsidR="00FB702C">
          <w:rPr>
            <w:noProof/>
            <w:webHidden/>
          </w:rPr>
        </w:r>
        <w:r w:rsidR="00FB702C">
          <w:rPr>
            <w:noProof/>
            <w:webHidden/>
          </w:rPr>
          <w:fldChar w:fldCharType="separate"/>
        </w:r>
        <w:r w:rsidR="00FB702C">
          <w:rPr>
            <w:noProof/>
            <w:webHidden/>
          </w:rPr>
          <w:t>9</w:t>
        </w:r>
        <w:r w:rsidR="00FB702C">
          <w:rPr>
            <w:noProof/>
            <w:webHidden/>
          </w:rPr>
          <w:fldChar w:fldCharType="end"/>
        </w:r>
      </w:hyperlink>
    </w:p>
    <w:p w:rsidR="00FB702C" w:rsidRDefault="003F6D1D">
      <w:pPr>
        <w:pStyle w:val="TableofFigures"/>
        <w:tabs>
          <w:tab w:val="right" w:leader="dot" w:pos="10340"/>
        </w:tabs>
        <w:rPr>
          <w:rFonts w:eastAsiaTheme="minorEastAsia"/>
          <w:noProof/>
          <w:sz w:val="22"/>
          <w:lang w:val="en-US"/>
        </w:rPr>
      </w:pPr>
      <w:hyperlink w:anchor="_Toc435124105" w:history="1">
        <w:r w:rsidR="00FB702C" w:rsidRPr="006E7B44">
          <w:rPr>
            <w:rStyle w:val="Hyperlink"/>
            <w:noProof/>
          </w:rPr>
          <w:t>Figure 10 Wetlands Table with Calculated Hectares</w:t>
        </w:r>
        <w:r w:rsidR="00FB702C">
          <w:rPr>
            <w:noProof/>
            <w:webHidden/>
          </w:rPr>
          <w:tab/>
        </w:r>
        <w:r w:rsidR="00FB702C">
          <w:rPr>
            <w:noProof/>
            <w:webHidden/>
          </w:rPr>
          <w:fldChar w:fldCharType="begin"/>
        </w:r>
        <w:r w:rsidR="00FB702C">
          <w:rPr>
            <w:noProof/>
            <w:webHidden/>
          </w:rPr>
          <w:instrText xml:space="preserve"> PAGEREF _Toc435124105 \h </w:instrText>
        </w:r>
        <w:r w:rsidR="00FB702C">
          <w:rPr>
            <w:noProof/>
            <w:webHidden/>
          </w:rPr>
        </w:r>
        <w:r w:rsidR="00FB702C">
          <w:rPr>
            <w:noProof/>
            <w:webHidden/>
          </w:rPr>
          <w:fldChar w:fldCharType="separate"/>
        </w:r>
        <w:r w:rsidR="00FB702C">
          <w:rPr>
            <w:noProof/>
            <w:webHidden/>
          </w:rPr>
          <w:t>9</w:t>
        </w:r>
        <w:r w:rsidR="00FB702C">
          <w:rPr>
            <w:noProof/>
            <w:webHidden/>
          </w:rPr>
          <w:fldChar w:fldCharType="end"/>
        </w:r>
      </w:hyperlink>
    </w:p>
    <w:p w:rsidR="00066DF6" w:rsidRDefault="00DB5071" w:rsidP="009C0963">
      <w:pPr>
        <w:rPr>
          <w:rFonts w:ascii="Arial" w:hAnsi="Arial"/>
        </w:rPr>
      </w:pPr>
      <w:r>
        <w:rPr>
          <w:lang w:eastAsia="ja-JP"/>
        </w:rPr>
        <w:fldChar w:fldCharType="end"/>
      </w:r>
    </w:p>
    <w:p w:rsidR="00BB0AD6" w:rsidRDefault="00BB0AD6" w:rsidP="00700F53">
      <w:pPr>
        <w:rPr>
          <w:lang w:eastAsia="ja-JP"/>
        </w:rPr>
        <w:sectPr w:rsidR="00BB0AD6" w:rsidSect="008D19F3">
          <w:headerReference w:type="first" r:id="rId17"/>
          <w:pgSz w:w="12240" w:h="15840"/>
          <w:pgMar w:top="1440" w:right="450" w:bottom="1440" w:left="1440" w:header="720" w:footer="532" w:gutter="0"/>
          <w:pgNumType w:fmt="lowerRoman" w:start="1"/>
          <w:cols w:space="720"/>
          <w:docGrid w:linePitch="360"/>
        </w:sectPr>
      </w:pPr>
    </w:p>
    <w:p w:rsidR="00C35987" w:rsidRPr="00C35987" w:rsidRDefault="00822F7A" w:rsidP="00B94E2F">
      <w:pPr>
        <w:pStyle w:val="Heading1"/>
        <w:numPr>
          <w:ilvl w:val="1"/>
          <w:numId w:val="14"/>
        </w:numPr>
        <w:ind w:left="1350"/>
        <w:rPr>
          <w:rFonts w:ascii="Book Antiqua" w:hAnsi="Book Antiqua"/>
          <w:color w:val="ED7D31" w:themeColor="accent2"/>
          <w:sz w:val="48"/>
          <w:szCs w:val="48"/>
        </w:rPr>
      </w:pPr>
      <w:r>
        <w:rPr>
          <w:rFonts w:ascii="Book Antiqua" w:hAnsi="Book Antiqua"/>
          <w:noProof/>
          <w:color w:val="ED7D31" w:themeColor="accent2"/>
          <w:sz w:val="48"/>
          <w:szCs w:val="48"/>
          <w:lang w:eastAsia="en-CA"/>
        </w:rPr>
        <w:lastRenderedPageBreak/>
        <mc:AlternateContent>
          <mc:Choice Requires="wps">
            <w:drawing>
              <wp:anchor distT="4294967295" distB="4294967295" distL="114300" distR="114300" simplePos="0" relativeHeight="251678720" behindDoc="0" locked="0" layoutInCell="1" allowOverlap="1">
                <wp:simplePos x="0" y="0"/>
                <wp:positionH relativeFrom="margin">
                  <wp:posOffset>477520</wp:posOffset>
                </wp:positionH>
                <wp:positionV relativeFrom="paragraph">
                  <wp:posOffset>522604</wp:posOffset>
                </wp:positionV>
                <wp:extent cx="6475095" cy="0"/>
                <wp:effectExtent l="0" t="0" r="20955"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C847988" id="Straight Connector 22" o:spid="_x0000_s1026" style="position:absolute;z-index:2516787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37.6pt,41.15pt" to="547.4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" strokecolor="#5b9bd5 [3204]" strokeweight=".5pt">
                <v:stroke joinstyle="miter"/>
                <o:lock v:ext="edit" shapetype="f"/>
                <w10:wrap anchorx="margin"/>
              </v:line>
            </w:pict>
          </mc:Fallback>
        </mc:AlternateContent>
      </w:r>
      <w:r w:rsidR="00253D2E">
        <w:rPr>
          <w:rFonts w:ascii="Book Antiqua" w:hAnsi="Book Antiqua"/>
          <w:color w:val="ED7D31" w:themeColor="accent2"/>
          <w:sz w:val="48"/>
          <w:szCs w:val="48"/>
        </w:rPr>
        <w:t xml:space="preserve"> </w:t>
      </w:r>
      <w:bookmarkStart w:id="2" w:name="_Toc435123453"/>
      <w:r w:rsidR="00253D2E">
        <w:rPr>
          <w:rFonts w:ascii="Book Antiqua" w:hAnsi="Book Antiqua"/>
          <w:color w:val="ED7D31" w:themeColor="accent2"/>
          <w:sz w:val="48"/>
          <w:szCs w:val="48"/>
        </w:rPr>
        <w:t>Introduction</w:t>
      </w:r>
      <w:bookmarkEnd w:id="2"/>
    </w:p>
    <w:p w:rsidR="00FF2C37" w:rsidRDefault="00FF2C37" w:rsidP="00B94E2F">
      <w:pPr>
        <w:spacing w:after="0"/>
      </w:pPr>
    </w:p>
    <w:p w:rsidR="00A27B61" w:rsidRPr="00A27B61" w:rsidRDefault="00A27B61" w:rsidP="00A27B61">
      <w:pPr>
        <w:spacing w:line="276" w:lineRule="auto"/>
        <w:rPr>
          <w:rFonts w:eastAsiaTheme="majorEastAsia" w:cstheme="majorBidi"/>
          <w:szCs w:val="24"/>
        </w:rPr>
      </w:pPr>
      <w:bookmarkStart w:id="3" w:name="_Ref433290427"/>
      <w:r w:rsidRPr="00A27B61">
        <w:rPr>
          <w:rFonts w:eastAsiaTheme="majorEastAsia" w:cstheme="majorBidi"/>
          <w:szCs w:val="24"/>
        </w:rPr>
        <w:t xml:space="preserve">The enclosed works will showcase the process to successfully gain familiarity with standard data classifications using ArcMap and perform heads-up digitizing for the Niagara College Campus.. The following sections will be fulfilling the deliverables as outlined in the GISC9301-D2 requirements. The following procedures to be covered include, but are not limited to: </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gain a basic familiarity with standard data classifications using ArcMap,</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manually classify feature data,</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map density data,</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use graduated and chart symbols,</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create dynamic labels,</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set rules for label placement,</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use interactive labels and annotation.</w:t>
      </w:r>
    </w:p>
    <w:p w:rsidR="00A27B61" w:rsidRPr="00A27B61" w:rsidRDefault="00A27B61" w:rsidP="00A27B61">
      <w:pPr>
        <w:numPr>
          <w:ilvl w:val="0"/>
          <w:numId w:val="8"/>
        </w:numPr>
        <w:tabs>
          <w:tab w:val="clear" w:pos="720"/>
        </w:tabs>
        <w:spacing w:after="0" w:line="240" w:lineRule="auto"/>
        <w:ind w:firstLine="0"/>
        <w:rPr>
          <w:rFonts w:eastAsiaTheme="majorEastAsia" w:cstheme="majorBidi"/>
          <w:szCs w:val="24"/>
        </w:rPr>
      </w:pPr>
      <w:r w:rsidRPr="00A27B61">
        <w:rPr>
          <w:rFonts w:eastAsiaTheme="majorEastAsia" w:cstheme="majorBidi"/>
          <w:szCs w:val="24"/>
        </w:rPr>
        <w:t>To gain a familiarity with the creation and editing of feature and attribute data using ArcGIS,</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edit the data,</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become familiar with shapefile to personal geodatabase translations,</w:t>
      </w:r>
    </w:p>
    <w:p w:rsid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calculate areas using a personal geodatabase.</w:t>
      </w:r>
    </w:p>
    <w:p w:rsidR="00A27B61" w:rsidRDefault="00A27B61" w:rsidP="00A27B61">
      <w:pPr>
        <w:spacing w:after="0" w:line="240" w:lineRule="auto"/>
        <w:rPr>
          <w:rFonts w:eastAsiaTheme="majorEastAsia" w:cstheme="majorBidi"/>
          <w:szCs w:val="24"/>
        </w:rPr>
      </w:pPr>
    </w:p>
    <w:p w:rsidR="00A27B61" w:rsidRPr="00A27B61" w:rsidRDefault="00A27B61" w:rsidP="00A27B61">
      <w:pPr>
        <w:spacing w:after="0" w:line="240" w:lineRule="auto"/>
        <w:rPr>
          <w:rFonts w:eastAsiaTheme="majorEastAsia" w:cstheme="majorBidi"/>
          <w:szCs w:val="24"/>
        </w:rPr>
      </w:pPr>
    </w:p>
    <w:p w:rsidR="00B36347" w:rsidRPr="00A27B61" w:rsidRDefault="00B36347" w:rsidP="0027719C">
      <w:pPr>
        <w:spacing w:after="0"/>
        <w:rPr>
          <w:rFonts w:eastAsiaTheme="majorEastAsia" w:cstheme="majorBidi"/>
          <w:szCs w:val="24"/>
        </w:rPr>
      </w:pPr>
      <w:r w:rsidRPr="00A27B61">
        <w:rPr>
          <w:rFonts w:eastAsiaTheme="majorEastAsia" w:cstheme="majorBidi"/>
          <w:szCs w:val="24"/>
        </w:rPr>
        <w:br w:type="page"/>
      </w:r>
      <w:bookmarkEnd w:id="3"/>
    </w:p>
    <w:p w:rsidR="0027719C" w:rsidRPr="0027719C" w:rsidRDefault="00822F7A" w:rsidP="0027719C">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eastAsia="en-CA"/>
        </w:rPr>
        <w:lastRenderedPageBreak/>
        <mc:AlternateContent>
          <mc:Choice Requires="wps">
            <w:drawing>
              <wp:anchor distT="4294967295" distB="4294967295" distL="114300" distR="114300" simplePos="0" relativeHeight="251669504" behindDoc="0" locked="0" layoutInCell="1" allowOverlap="1">
                <wp:simplePos x="0" y="0"/>
                <wp:positionH relativeFrom="margin">
                  <wp:posOffset>470535</wp:posOffset>
                </wp:positionH>
                <wp:positionV relativeFrom="paragraph">
                  <wp:posOffset>317499</wp:posOffset>
                </wp:positionV>
                <wp:extent cx="6475095" cy="0"/>
                <wp:effectExtent l="0" t="0" r="20955" b="19050"/>
                <wp:wrapNone/>
                <wp:docPr id="14"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1142BC" id="Straight Connector 5" o:spid="_x0000_s1026" style="position:absolute;z-index:25166950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37.05pt,25pt" to="546.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" strokecolor="#5b9bd5 [3204]" strokeweight=".5pt">
                <v:stroke joinstyle="miter"/>
                <o:lock v:ext="edit" shapetype="f"/>
                <w10:wrap anchorx="margin"/>
              </v:line>
            </w:pict>
          </mc:Fallback>
        </mc:AlternateContent>
      </w:r>
      <w:bookmarkStart w:id="4" w:name="_Toc435123454"/>
      <w:r w:rsidR="00DE4A7A">
        <w:rPr>
          <w:rFonts w:ascii="Book Antiqua" w:hAnsi="Book Antiqua"/>
          <w:color w:val="ED7D31" w:themeColor="accent2"/>
          <w:sz w:val="48"/>
          <w:szCs w:val="48"/>
        </w:rPr>
        <w:t xml:space="preserve">1.2 </w:t>
      </w:r>
      <w:r w:rsidR="0027719C">
        <w:rPr>
          <w:rFonts w:ascii="Book Antiqua" w:hAnsi="Book Antiqua"/>
          <w:color w:val="ED7D31" w:themeColor="accent2"/>
          <w:sz w:val="48"/>
          <w:szCs w:val="48"/>
        </w:rPr>
        <w:t>Chapter 8</w:t>
      </w:r>
      <w:bookmarkEnd w:id="4"/>
    </w:p>
    <w:p w:rsidR="0027719C" w:rsidRPr="00102B45" w:rsidRDefault="006D40A2" w:rsidP="0027719C">
      <w:pPr>
        <w:pStyle w:val="Heading2"/>
        <w:rPr>
          <w:rFonts w:ascii="Arial" w:hAnsi="Arial"/>
          <w:color w:val="FF0000"/>
        </w:rPr>
      </w:pPr>
      <w:r>
        <w:t xml:space="preserve"> </w:t>
      </w:r>
      <w:bookmarkStart w:id="5" w:name="_Toc435123455"/>
      <w:r w:rsidR="0027719C" w:rsidRPr="003359E5">
        <w:rPr>
          <w:rFonts w:ascii="Arial" w:hAnsi="Arial"/>
        </w:rPr>
        <w:t xml:space="preserve">a) </w:t>
      </w:r>
      <w:r w:rsidR="0027719C">
        <w:rPr>
          <w:rFonts w:ascii="Arial" w:hAnsi="Arial"/>
        </w:rPr>
        <w:t>Give three examples of quantitative data (not from the exercises)</w:t>
      </w:r>
      <w:r w:rsidR="0027719C" w:rsidRPr="0027719C">
        <w:rPr>
          <w:rFonts w:asciiTheme="minorHAnsi" w:hAnsiTheme="minorHAnsi"/>
          <w:b w:val="0"/>
          <w:color w:val="auto"/>
          <w:sz w:val="24"/>
          <w:szCs w:val="24"/>
        </w:rPr>
        <w:br/>
      </w:r>
      <w:r w:rsidR="0027719C">
        <w:rPr>
          <w:rFonts w:asciiTheme="minorHAnsi" w:hAnsiTheme="minorHAnsi"/>
          <w:b w:val="0"/>
          <w:color w:val="auto"/>
          <w:sz w:val="24"/>
          <w:szCs w:val="24"/>
        </w:rPr>
        <w:tab/>
      </w:r>
      <w:r w:rsidR="0027719C" w:rsidRPr="0027719C">
        <w:rPr>
          <w:rFonts w:asciiTheme="minorHAnsi" w:hAnsiTheme="minorHAnsi"/>
          <w:b w:val="0"/>
          <w:color w:val="auto"/>
          <w:sz w:val="24"/>
          <w:szCs w:val="24"/>
        </w:rPr>
        <w:t xml:space="preserve">Elevation of Niagara Escarpment </w:t>
      </w:r>
      <w:r w:rsidR="0027719C" w:rsidRPr="0027719C">
        <w:rPr>
          <w:rFonts w:asciiTheme="minorHAnsi" w:hAnsiTheme="minorHAnsi"/>
          <w:b w:val="0"/>
          <w:color w:val="auto"/>
          <w:sz w:val="24"/>
          <w:szCs w:val="24"/>
        </w:rPr>
        <w:br/>
      </w:r>
      <w:r w:rsidR="0027719C">
        <w:rPr>
          <w:rFonts w:asciiTheme="minorHAnsi" w:hAnsiTheme="minorHAnsi"/>
          <w:b w:val="0"/>
          <w:color w:val="auto"/>
          <w:sz w:val="24"/>
          <w:szCs w:val="24"/>
        </w:rPr>
        <w:tab/>
      </w:r>
      <w:r w:rsidR="0027719C" w:rsidRPr="0027719C">
        <w:rPr>
          <w:rFonts w:asciiTheme="minorHAnsi" w:hAnsiTheme="minorHAnsi"/>
          <w:b w:val="0"/>
          <w:color w:val="auto"/>
          <w:sz w:val="24"/>
          <w:szCs w:val="24"/>
        </w:rPr>
        <w:t xml:space="preserve">Population density of Ontario </w:t>
      </w:r>
      <w:r w:rsidR="0027719C" w:rsidRPr="0027719C">
        <w:rPr>
          <w:rFonts w:asciiTheme="minorHAnsi" w:hAnsiTheme="minorHAnsi"/>
          <w:b w:val="0"/>
          <w:color w:val="auto"/>
          <w:sz w:val="24"/>
          <w:szCs w:val="24"/>
        </w:rPr>
        <w:br/>
      </w:r>
      <w:r w:rsidR="0027719C">
        <w:rPr>
          <w:rFonts w:asciiTheme="minorHAnsi" w:hAnsiTheme="minorHAnsi"/>
          <w:b w:val="0"/>
          <w:color w:val="auto"/>
          <w:sz w:val="24"/>
          <w:szCs w:val="24"/>
        </w:rPr>
        <w:tab/>
      </w:r>
      <w:r w:rsidR="0027719C" w:rsidRPr="0027719C">
        <w:rPr>
          <w:rFonts w:asciiTheme="minorHAnsi" w:hAnsiTheme="minorHAnsi"/>
          <w:b w:val="0"/>
          <w:color w:val="auto"/>
          <w:sz w:val="24"/>
          <w:szCs w:val="24"/>
        </w:rPr>
        <w:t>Average Depth of Lake Ontario</w:t>
      </w:r>
      <w:bookmarkEnd w:id="5"/>
      <w:r w:rsidR="00102B45">
        <w:rPr>
          <w:rFonts w:asciiTheme="minorHAnsi" w:hAnsiTheme="minorHAnsi"/>
          <w:b w:val="0"/>
          <w:color w:val="FF0000"/>
          <w:sz w:val="24"/>
          <w:szCs w:val="24"/>
        </w:rPr>
        <w:t>3/3</w:t>
      </w:r>
    </w:p>
    <w:p w:rsidR="006D40A2" w:rsidRPr="00102B45" w:rsidRDefault="0027719C" w:rsidP="006D40A2">
      <w:pPr>
        <w:pStyle w:val="Heading2"/>
        <w:rPr>
          <w:rFonts w:asciiTheme="minorHAnsi" w:hAnsiTheme="minorHAnsi"/>
          <w:b w:val="0"/>
          <w:color w:val="FF0000"/>
          <w:sz w:val="24"/>
          <w:szCs w:val="24"/>
        </w:rPr>
      </w:pPr>
      <w:r>
        <w:rPr>
          <w:rFonts w:asciiTheme="minorHAnsi" w:eastAsiaTheme="minorHAnsi" w:hAnsiTheme="minorHAnsi"/>
          <w:szCs w:val="24"/>
        </w:rPr>
        <w:br/>
      </w:r>
      <w:bookmarkStart w:id="6" w:name="_Toc435123456"/>
      <w:r w:rsidRPr="003359E5">
        <w:rPr>
          <w:rFonts w:ascii="Arial" w:hAnsi="Arial"/>
        </w:rPr>
        <w:t xml:space="preserve">b) Give three examples of categorical data (not from the exercises   </w:t>
      </w:r>
      <w:r>
        <w:t xml:space="preserve">                                 </w:t>
      </w:r>
      <w:r>
        <w:rPr>
          <w:rFonts w:asciiTheme="minorHAnsi" w:hAnsiTheme="minorHAnsi"/>
          <w:b w:val="0"/>
          <w:color w:val="auto"/>
          <w:sz w:val="24"/>
          <w:szCs w:val="24"/>
        </w:rPr>
        <w:tab/>
      </w:r>
      <w:r w:rsidRPr="0027719C">
        <w:rPr>
          <w:rFonts w:asciiTheme="minorHAnsi" w:hAnsiTheme="minorHAnsi"/>
          <w:b w:val="0"/>
          <w:color w:val="auto"/>
          <w:sz w:val="24"/>
          <w:szCs w:val="24"/>
        </w:rPr>
        <w:t>Gender</w:t>
      </w:r>
      <w:r w:rsidRPr="0027719C">
        <w:rPr>
          <w:rFonts w:asciiTheme="minorHAnsi" w:hAnsiTheme="minorHAnsi"/>
          <w:b w:val="0"/>
          <w:color w:val="auto"/>
          <w:sz w:val="24"/>
          <w:szCs w:val="24"/>
        </w:rPr>
        <w:br/>
      </w:r>
      <w:r>
        <w:rPr>
          <w:rFonts w:asciiTheme="minorHAnsi" w:hAnsiTheme="minorHAnsi"/>
          <w:b w:val="0"/>
          <w:color w:val="auto"/>
          <w:sz w:val="24"/>
          <w:szCs w:val="24"/>
        </w:rPr>
        <w:tab/>
      </w:r>
      <w:r w:rsidRPr="0027719C">
        <w:rPr>
          <w:rFonts w:asciiTheme="minorHAnsi" w:hAnsiTheme="minorHAnsi"/>
          <w:b w:val="0"/>
          <w:color w:val="auto"/>
          <w:sz w:val="24"/>
          <w:szCs w:val="24"/>
        </w:rPr>
        <w:t xml:space="preserve">Eye colour of Niagara College Students </w:t>
      </w:r>
      <w:r w:rsidRPr="0027719C">
        <w:rPr>
          <w:rFonts w:asciiTheme="minorHAnsi" w:hAnsiTheme="minorHAnsi"/>
          <w:b w:val="0"/>
          <w:color w:val="auto"/>
          <w:sz w:val="24"/>
          <w:szCs w:val="24"/>
        </w:rPr>
        <w:br/>
      </w:r>
      <w:r>
        <w:rPr>
          <w:rFonts w:asciiTheme="minorHAnsi" w:hAnsiTheme="minorHAnsi"/>
          <w:b w:val="0"/>
          <w:color w:val="auto"/>
          <w:sz w:val="24"/>
          <w:szCs w:val="24"/>
        </w:rPr>
        <w:tab/>
      </w:r>
      <w:r w:rsidRPr="0027719C">
        <w:rPr>
          <w:rFonts w:asciiTheme="minorHAnsi" w:hAnsiTheme="minorHAnsi"/>
          <w:b w:val="0"/>
          <w:color w:val="auto"/>
          <w:sz w:val="24"/>
          <w:szCs w:val="24"/>
        </w:rPr>
        <w:t>ethnicity  of people</w:t>
      </w:r>
      <w:bookmarkEnd w:id="6"/>
      <w:r w:rsidR="00102B45">
        <w:rPr>
          <w:rFonts w:asciiTheme="minorHAnsi" w:hAnsiTheme="minorHAnsi"/>
          <w:b w:val="0"/>
          <w:color w:val="FF0000"/>
          <w:sz w:val="24"/>
          <w:szCs w:val="24"/>
        </w:rPr>
        <w:t xml:space="preserve">  3/3</w:t>
      </w:r>
    </w:p>
    <w:p w:rsidR="00345D21" w:rsidRPr="00345D21" w:rsidRDefault="00345D21" w:rsidP="00345D21"/>
    <w:p w:rsidR="006D40A2" w:rsidRPr="003359E5" w:rsidRDefault="006D40A2" w:rsidP="006D40A2">
      <w:pPr>
        <w:pStyle w:val="Heading2"/>
        <w:rPr>
          <w:rFonts w:ascii="Arial" w:hAnsi="Arial"/>
        </w:rPr>
      </w:pPr>
      <w:r>
        <w:t xml:space="preserve"> </w:t>
      </w:r>
      <w:bookmarkStart w:id="7" w:name="_Toc435123457"/>
      <w:r w:rsidRPr="003359E5">
        <w:rPr>
          <w:rFonts w:ascii="Arial" w:hAnsi="Arial"/>
        </w:rPr>
        <w:t>c</w:t>
      </w:r>
      <w:r w:rsidR="0027719C" w:rsidRPr="003359E5">
        <w:rPr>
          <w:rFonts w:ascii="Arial" w:hAnsi="Arial"/>
        </w:rPr>
        <w:t xml:space="preserve">) </w:t>
      </w:r>
      <w:r w:rsidRPr="003359E5">
        <w:rPr>
          <w:rFonts w:ascii="Arial" w:hAnsi="Arial"/>
        </w:rPr>
        <w:t xml:space="preserve"> Which of the 6 classification methods that ArcGIS offers would you use to represent the following data sets (explain your choice):</w:t>
      </w:r>
      <w:bookmarkEnd w:id="7"/>
    </w:p>
    <w:p w:rsidR="006D40A2" w:rsidRDefault="006D40A2" w:rsidP="006D40A2">
      <w:pPr>
        <w:rPr>
          <w:lang w:val="en-CA" w:eastAsia="ja-JP"/>
        </w:rPr>
      </w:pPr>
    </w:p>
    <w:tbl>
      <w:tblPr>
        <w:tblStyle w:val="LightShading-Accent11"/>
        <w:tblW w:w="0" w:type="auto"/>
        <w:tblInd w:w="918" w:type="dxa"/>
        <w:tblBorders>
          <w:top w:val="none" w:sz="0" w:space="0" w:color="auto"/>
          <w:bottom w:val="none" w:sz="0" w:space="0" w:color="auto"/>
        </w:tblBorders>
        <w:shd w:val="clear" w:color="auto" w:fill="FFFFFF" w:themeFill="background1"/>
        <w:tblLook w:val="04A0" w:firstRow="1" w:lastRow="0" w:firstColumn="1" w:lastColumn="0" w:noHBand="0" w:noVBand="1"/>
      </w:tblPr>
      <w:tblGrid>
        <w:gridCol w:w="9652"/>
      </w:tblGrid>
      <w:tr w:rsidR="006D40A2" w:rsidTr="007500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2" w:type="dxa"/>
            <w:tcBorders>
              <w:top w:val="none" w:sz="0" w:space="0" w:color="auto"/>
              <w:left w:val="none" w:sz="0" w:space="0" w:color="auto"/>
              <w:bottom w:val="none" w:sz="0" w:space="0" w:color="auto"/>
              <w:right w:val="none" w:sz="0" w:space="0" w:color="auto"/>
            </w:tcBorders>
            <w:shd w:val="clear" w:color="auto" w:fill="FFFFFF" w:themeFill="background1"/>
          </w:tcPr>
          <w:p w:rsidR="006D40A2" w:rsidRPr="007500EB" w:rsidRDefault="006D40A2" w:rsidP="006D40A2">
            <w:pPr>
              <w:ind w:left="0"/>
              <w:rPr>
                <w:rFonts w:asciiTheme="majorHAnsi" w:eastAsiaTheme="majorEastAsia" w:hAnsiTheme="majorHAnsi" w:cstheme="majorBidi"/>
                <w:bCs w:val="0"/>
                <w:szCs w:val="24"/>
              </w:rPr>
            </w:pPr>
            <w:r w:rsidRPr="007500EB">
              <w:rPr>
                <w:rFonts w:asciiTheme="majorHAnsi" w:eastAsiaTheme="majorEastAsia" w:hAnsiTheme="majorHAnsi" w:cstheme="majorBidi"/>
                <w:bCs w:val="0"/>
                <w:szCs w:val="24"/>
              </w:rPr>
              <w:t xml:space="preserve">i)  Income data for seven distinct </w:t>
            </w:r>
            <w:r w:rsidR="00F8466C" w:rsidRPr="007500EB">
              <w:rPr>
                <w:rFonts w:asciiTheme="majorHAnsi" w:eastAsiaTheme="majorEastAsia" w:hAnsiTheme="majorHAnsi" w:cstheme="majorBidi"/>
                <w:bCs w:val="0"/>
                <w:szCs w:val="24"/>
              </w:rPr>
              <w:t>neighborhoods</w:t>
            </w:r>
            <w:r w:rsidRPr="007500EB">
              <w:rPr>
                <w:rFonts w:asciiTheme="majorHAnsi" w:eastAsiaTheme="majorEastAsia" w:hAnsiTheme="majorHAnsi" w:cstheme="majorBidi"/>
                <w:bCs w:val="0"/>
                <w:szCs w:val="24"/>
              </w:rPr>
              <w:t xml:space="preserve"> in Thorold.  The income data appear to be clustered into ranges of low ($0 to $20,000 per annum), middle ($40,000 to $70,000) and high ($110,000 to $200,000) due to the employment base in Thorold.</w:t>
            </w:r>
            <w:r w:rsidRPr="007500EB">
              <w:rPr>
                <w:rFonts w:asciiTheme="majorHAnsi" w:eastAsiaTheme="majorEastAsia" w:hAnsiTheme="majorHAnsi" w:cstheme="majorBidi"/>
                <w:bCs w:val="0"/>
                <w:szCs w:val="24"/>
              </w:rPr>
              <w:br/>
            </w:r>
          </w:p>
          <w:p w:rsidR="006D40A2" w:rsidRPr="006D40A2" w:rsidRDefault="006D40A2" w:rsidP="007500EB">
            <w:pPr>
              <w:ind w:left="792"/>
              <w:rPr>
                <w:b w:val="0"/>
                <w:color w:val="auto"/>
                <w:szCs w:val="24"/>
                <w:lang w:eastAsia="ja-JP"/>
              </w:rPr>
            </w:pPr>
            <w:r w:rsidRPr="006D40A2">
              <w:rPr>
                <w:b w:val="0"/>
                <w:color w:val="auto"/>
                <w:szCs w:val="24"/>
              </w:rPr>
              <w:t xml:space="preserve">Although a method such as equal interval or defined interval can be used to display household income, in this situation, because of the unevenly distributed data, natural-breaks (Jenks) classification would suit best because the ranges. The ranges as specified as low, middle, high do not contain the same amount of units in each range and there is a large gap between the income ranges i.e 70,000 to 110, 000. </w:t>
            </w:r>
            <w:r w:rsidRPr="006D40A2">
              <w:rPr>
                <w:b w:val="0"/>
                <w:color w:val="auto"/>
                <w:szCs w:val="24"/>
              </w:rPr>
              <w:br/>
            </w:r>
            <w:r w:rsidRPr="006D40A2">
              <w:rPr>
                <w:b w:val="0"/>
                <w:color w:val="auto"/>
                <w:szCs w:val="24"/>
              </w:rPr>
              <w:br/>
              <w:t>“Natural-breaks classes are based on natural groupings inherent in the data, and boundaries are set where there are relatively large gaps between values. Developed by Professor George Jenks of the University of Kansas, this method is useful for classifying unevenly distributed data such as population” (Law &amp; Collins, 2013, p. 264).</w:t>
            </w:r>
          </w:p>
        </w:tc>
      </w:tr>
      <w:tr w:rsidR="006D40A2" w:rsidTr="007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2" w:type="dxa"/>
            <w:tcBorders>
              <w:left w:val="none" w:sz="0" w:space="0" w:color="auto"/>
              <w:right w:val="none" w:sz="0" w:space="0" w:color="auto"/>
            </w:tcBorders>
            <w:shd w:val="clear" w:color="auto" w:fill="FFFFFF" w:themeFill="background1"/>
          </w:tcPr>
          <w:p w:rsidR="007500EB" w:rsidRDefault="007500EB" w:rsidP="007500EB">
            <w:pPr>
              <w:ind w:left="0"/>
              <w:rPr>
                <w:rFonts w:asciiTheme="majorHAnsi" w:eastAsiaTheme="majorEastAsia" w:hAnsiTheme="majorHAnsi" w:cstheme="majorBidi"/>
                <w:bCs w:val="0"/>
                <w:szCs w:val="24"/>
              </w:rPr>
            </w:pPr>
          </w:p>
          <w:p w:rsidR="007500EB" w:rsidRDefault="007500EB" w:rsidP="007500EB">
            <w:pPr>
              <w:ind w:left="0"/>
              <w:rPr>
                <w:lang w:eastAsia="ja-JP"/>
              </w:rPr>
            </w:pPr>
            <w:r w:rsidRPr="007500EB">
              <w:rPr>
                <w:rFonts w:asciiTheme="majorHAnsi" w:eastAsiaTheme="majorEastAsia" w:hAnsiTheme="majorHAnsi" w:cstheme="majorBidi"/>
                <w:bCs w:val="0"/>
                <w:szCs w:val="24"/>
              </w:rPr>
              <w:t xml:space="preserve">ii) Air quality Index data (1 to 100 as an index score) for the Niagara Region.  There are 45 monitoring sites distributed evenly across </w:t>
            </w:r>
            <w:smartTag w:uri="urn:schemas-microsoft-com:office:smarttags" w:element="place">
              <w:r w:rsidRPr="007500EB">
                <w:rPr>
                  <w:rFonts w:asciiTheme="majorHAnsi" w:eastAsiaTheme="majorEastAsia" w:hAnsiTheme="majorHAnsi" w:cstheme="majorBidi"/>
                  <w:bCs w:val="0"/>
                  <w:szCs w:val="24"/>
                </w:rPr>
                <w:t>Niagara</w:t>
              </w:r>
            </w:smartTag>
            <w:r w:rsidRPr="007500EB">
              <w:rPr>
                <w:rFonts w:asciiTheme="majorHAnsi" w:eastAsiaTheme="majorEastAsia" w:hAnsiTheme="majorHAnsi" w:cstheme="majorBidi"/>
                <w:bCs w:val="0"/>
                <w:szCs w:val="24"/>
              </w:rPr>
              <w:t>.  A score of 1 to 40 is acceptable air quality, 41 to 50 is marginal air quality, 51 to 60 is poor, while 61 to 100 is dangerous to human health.</w:t>
            </w:r>
            <w:r w:rsidRPr="007500EB">
              <w:rPr>
                <w:rFonts w:asciiTheme="majorHAnsi" w:eastAsiaTheme="majorEastAsia" w:hAnsiTheme="majorHAnsi" w:cstheme="majorBidi"/>
                <w:bCs w:val="0"/>
                <w:szCs w:val="24"/>
              </w:rPr>
              <w:br/>
            </w:r>
          </w:p>
          <w:p w:rsidR="007500EB" w:rsidRPr="007500EB" w:rsidRDefault="007500EB" w:rsidP="007500EB">
            <w:pPr>
              <w:ind w:left="792"/>
              <w:rPr>
                <w:b w:val="0"/>
                <w:color w:val="auto"/>
                <w:szCs w:val="24"/>
              </w:rPr>
            </w:pPr>
            <w:r w:rsidRPr="007500EB">
              <w:rPr>
                <w:b w:val="0"/>
                <w:color w:val="auto"/>
                <w:szCs w:val="24"/>
              </w:rPr>
              <w:t>As the index score is determined as a defined scale of 1 – 100, a manual classification is needed for the range of air quality scores. The range is pre-determined and defined ranges are already present with the data</w:t>
            </w:r>
            <w:r>
              <w:rPr>
                <w:b w:val="0"/>
                <w:color w:val="auto"/>
                <w:szCs w:val="24"/>
              </w:rPr>
              <w:t>.</w:t>
            </w:r>
            <w:r w:rsidRPr="007500EB">
              <w:rPr>
                <w:b w:val="0"/>
                <w:color w:val="auto"/>
                <w:szCs w:val="24"/>
              </w:rPr>
              <w:t xml:space="preserve"> </w:t>
            </w:r>
            <w:r>
              <w:rPr>
                <w:b w:val="0"/>
                <w:color w:val="auto"/>
                <w:szCs w:val="24"/>
              </w:rPr>
              <w:t>T</w:t>
            </w:r>
            <w:r w:rsidRPr="007500EB">
              <w:rPr>
                <w:b w:val="0"/>
                <w:color w:val="auto"/>
                <w:szCs w:val="24"/>
              </w:rPr>
              <w:t>o present</w:t>
            </w:r>
            <w:r>
              <w:rPr>
                <w:b w:val="0"/>
                <w:color w:val="auto"/>
                <w:szCs w:val="24"/>
              </w:rPr>
              <w:t xml:space="preserve"> the data you must manually define the ranges and</w:t>
            </w:r>
            <w:r w:rsidRPr="007500EB">
              <w:rPr>
                <w:b w:val="0"/>
                <w:color w:val="auto"/>
                <w:szCs w:val="24"/>
              </w:rPr>
              <w:t xml:space="preserve"> adjust the histogram</w:t>
            </w:r>
            <w:r>
              <w:rPr>
                <w:b w:val="0"/>
                <w:color w:val="auto"/>
                <w:szCs w:val="24"/>
              </w:rPr>
              <w:t xml:space="preserve"> accordingly</w:t>
            </w:r>
            <w:r w:rsidRPr="007500EB">
              <w:rPr>
                <w:b w:val="0"/>
                <w:color w:val="auto"/>
                <w:szCs w:val="24"/>
              </w:rPr>
              <w:t>.</w:t>
            </w:r>
          </w:p>
        </w:tc>
      </w:tr>
      <w:tr w:rsidR="006D40A2" w:rsidTr="007500EB">
        <w:tc>
          <w:tcPr>
            <w:cnfStyle w:val="001000000000" w:firstRow="0" w:lastRow="0" w:firstColumn="1" w:lastColumn="0" w:oddVBand="0" w:evenVBand="0" w:oddHBand="0" w:evenHBand="0" w:firstRowFirstColumn="0" w:firstRowLastColumn="0" w:lastRowFirstColumn="0" w:lastRowLastColumn="0"/>
            <w:tcW w:w="9652" w:type="dxa"/>
            <w:shd w:val="clear" w:color="auto" w:fill="FFFFFF" w:themeFill="background1"/>
          </w:tcPr>
          <w:p w:rsidR="007500EB" w:rsidRDefault="007500EB" w:rsidP="007500EB">
            <w:pPr>
              <w:ind w:left="0"/>
              <w:rPr>
                <w:rFonts w:asciiTheme="majorHAnsi" w:eastAsiaTheme="majorEastAsia" w:hAnsiTheme="majorHAnsi" w:cstheme="majorBidi"/>
                <w:bCs w:val="0"/>
                <w:szCs w:val="24"/>
              </w:rPr>
            </w:pPr>
          </w:p>
          <w:p w:rsidR="007500EB" w:rsidRPr="007500EB" w:rsidRDefault="007500EB" w:rsidP="007500EB">
            <w:pPr>
              <w:ind w:left="0"/>
              <w:rPr>
                <w:rFonts w:asciiTheme="majorHAnsi" w:eastAsiaTheme="majorEastAsia" w:hAnsiTheme="majorHAnsi" w:cstheme="majorBidi"/>
                <w:bCs w:val="0"/>
                <w:szCs w:val="24"/>
              </w:rPr>
            </w:pPr>
            <w:r>
              <w:rPr>
                <w:rFonts w:asciiTheme="majorHAnsi" w:eastAsiaTheme="majorEastAsia" w:hAnsiTheme="majorHAnsi" w:cstheme="majorBidi"/>
                <w:bCs w:val="0"/>
                <w:szCs w:val="24"/>
              </w:rPr>
              <w:t xml:space="preserve">iii) </w:t>
            </w:r>
            <w:r w:rsidRPr="007500EB">
              <w:rPr>
                <w:rFonts w:asciiTheme="majorHAnsi" w:eastAsiaTheme="majorEastAsia" w:hAnsiTheme="majorHAnsi" w:cstheme="majorBidi"/>
                <w:bCs w:val="0"/>
                <w:szCs w:val="24"/>
              </w:rPr>
              <w:t xml:space="preserve">The tested IQs (intelligence quotients) of students by school.  You are informed that the mean </w:t>
            </w:r>
            <w:r w:rsidRPr="007500EB">
              <w:rPr>
                <w:rFonts w:asciiTheme="majorHAnsi" w:eastAsiaTheme="majorEastAsia" w:hAnsiTheme="majorHAnsi" w:cstheme="majorBidi"/>
                <w:bCs w:val="0"/>
                <w:szCs w:val="24"/>
              </w:rPr>
              <w:lastRenderedPageBreak/>
              <w:t>IQ is 113 for the school district and that one standard deviation is 7.54 IQ points.</w:t>
            </w:r>
          </w:p>
          <w:p w:rsidR="006D40A2" w:rsidRDefault="006D40A2" w:rsidP="006D40A2">
            <w:pPr>
              <w:ind w:left="0"/>
              <w:rPr>
                <w:rFonts w:asciiTheme="majorHAnsi" w:eastAsiaTheme="majorEastAsia" w:hAnsiTheme="majorHAnsi" w:cstheme="majorBidi"/>
                <w:bCs w:val="0"/>
                <w:szCs w:val="24"/>
              </w:rPr>
            </w:pPr>
          </w:p>
          <w:p w:rsidR="007500EB" w:rsidRPr="007500EB" w:rsidRDefault="007500EB" w:rsidP="007500EB">
            <w:pPr>
              <w:ind w:left="792"/>
              <w:rPr>
                <w:b w:val="0"/>
                <w:color w:val="auto"/>
                <w:szCs w:val="24"/>
              </w:rPr>
            </w:pPr>
            <w:r w:rsidRPr="007500EB">
              <w:rPr>
                <w:b w:val="0"/>
                <w:color w:val="auto"/>
                <w:szCs w:val="24"/>
              </w:rPr>
              <w:t xml:space="preserve">For the best visualization for information such as IQs of a given population the data is best viewed as a deviation from a mean value. For this data-set a Standard Deviation Classification would be best-suited as IQ data is typically distributed in a bell-shaped curve and each end has a higher deviation from the mean value. </w:t>
            </w:r>
            <w:r w:rsidRPr="007500EB">
              <w:rPr>
                <w:b w:val="0"/>
                <w:color w:val="auto"/>
                <w:szCs w:val="24"/>
              </w:rPr>
              <w:br/>
            </w:r>
            <w:r w:rsidRPr="007500EB">
              <w:rPr>
                <w:b w:val="0"/>
                <w:color w:val="auto"/>
                <w:szCs w:val="24"/>
              </w:rPr>
              <w:br/>
              <w:t xml:space="preserve">“Data that you know is normally distributed (in a bell-shaped curve) can benefit from standard-deviation classification. This method created classes according to a specified number of standard deviations from the mean value.” </w:t>
            </w:r>
            <w:r w:rsidRPr="007500EB">
              <w:rPr>
                <w:b w:val="0"/>
                <w:color w:val="auto"/>
                <w:szCs w:val="24"/>
              </w:rPr>
              <w:br/>
            </w:r>
            <w:r w:rsidRPr="007500EB">
              <w:rPr>
                <w:b w:val="0"/>
                <w:color w:val="auto"/>
                <w:szCs w:val="24"/>
              </w:rPr>
              <w:br/>
              <w:t>(Law &amp; Collins, 2013, p. 264).</w:t>
            </w:r>
            <w:r w:rsidRPr="007500EB">
              <w:rPr>
                <w:b w:val="0"/>
                <w:color w:val="auto"/>
                <w:szCs w:val="24"/>
              </w:rPr>
              <w:br/>
            </w:r>
          </w:p>
          <w:p w:rsidR="007500EB" w:rsidRPr="007500EB" w:rsidRDefault="00345D21" w:rsidP="006D40A2">
            <w:pPr>
              <w:ind w:left="0"/>
              <w:rPr>
                <w:rFonts w:asciiTheme="majorHAnsi" w:eastAsiaTheme="majorEastAsia" w:hAnsiTheme="majorHAnsi" w:cstheme="majorBidi"/>
                <w:bCs w:val="0"/>
                <w:szCs w:val="24"/>
              </w:rPr>
            </w:pPr>
            <w:r>
              <w:rPr>
                <w:rFonts w:asciiTheme="majorHAnsi" w:eastAsiaTheme="majorEastAsia" w:hAnsiTheme="majorHAnsi" w:cstheme="majorBidi"/>
                <w:bCs w:val="0"/>
                <w:szCs w:val="24"/>
              </w:rPr>
              <w:t xml:space="preserve">iv) </w:t>
            </w:r>
            <w:r>
              <w:rPr>
                <w:rFonts w:ascii="Arial" w:hAnsi="Arial"/>
              </w:rPr>
              <w:t>A Raster data set from the TERRA Satellite’s ASTER sensor (near infrared or NIR band).  Each raster cell has a value (digital number or DN) that ranges from 0 to 255.  You are interested in detecting the location of healthy deciduous trees that will exhibit raster values in a range of 198 to 212 or a secondary range of 223 to 248.</w:t>
            </w:r>
          </w:p>
        </w:tc>
      </w:tr>
      <w:tr w:rsidR="006D40A2" w:rsidTr="007500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52" w:type="dxa"/>
            <w:tcBorders>
              <w:left w:val="none" w:sz="0" w:space="0" w:color="auto"/>
              <w:right w:val="none" w:sz="0" w:space="0" w:color="auto"/>
            </w:tcBorders>
            <w:shd w:val="clear" w:color="auto" w:fill="FFFFFF" w:themeFill="background1"/>
          </w:tcPr>
          <w:p w:rsidR="001262C6" w:rsidRDefault="001262C6" w:rsidP="00345D21">
            <w:pPr>
              <w:ind w:left="792"/>
              <w:rPr>
                <w:b w:val="0"/>
                <w:color w:val="auto"/>
                <w:szCs w:val="24"/>
              </w:rPr>
            </w:pPr>
          </w:p>
          <w:p w:rsidR="006D40A2" w:rsidRPr="00102B45" w:rsidRDefault="00345D21" w:rsidP="001262C6">
            <w:pPr>
              <w:ind w:left="792"/>
              <w:rPr>
                <w:color w:val="FF0000"/>
                <w:lang w:val="en-CA" w:eastAsia="ja-JP"/>
              </w:rPr>
            </w:pPr>
            <w:r w:rsidRPr="007500EB">
              <w:rPr>
                <w:b w:val="0"/>
                <w:color w:val="auto"/>
                <w:szCs w:val="24"/>
              </w:rPr>
              <w:t>For t</w:t>
            </w:r>
            <w:r>
              <w:rPr>
                <w:b w:val="0"/>
                <w:color w:val="auto"/>
                <w:szCs w:val="24"/>
              </w:rPr>
              <w:t xml:space="preserve">he display of the specified </w:t>
            </w:r>
            <w:r w:rsidR="001262C6">
              <w:rPr>
                <w:b w:val="0"/>
                <w:color w:val="auto"/>
                <w:szCs w:val="24"/>
              </w:rPr>
              <w:t xml:space="preserve"> a defined range is best suited for this dataset. A desired interval can be set for the range and you may choose which ranges are then displayed on the present map. For these two </w:t>
            </w:r>
            <w:r w:rsidR="001262C6" w:rsidRPr="003359E5">
              <w:rPr>
                <w:b w:val="0"/>
                <w:color w:val="auto"/>
                <w:szCs w:val="24"/>
              </w:rPr>
              <w:t>distinct</w:t>
            </w:r>
            <w:r w:rsidR="001262C6">
              <w:rPr>
                <w:b w:val="0"/>
                <w:color w:val="auto"/>
                <w:szCs w:val="24"/>
              </w:rPr>
              <w:t xml:space="preserve"> data ranges, two ranges will be used, with the interval defined if both ranges were desired to appear on the map</w:t>
            </w:r>
            <w:r w:rsidR="00102B45">
              <w:rPr>
                <w:b w:val="0"/>
                <w:color w:val="FF0000"/>
                <w:szCs w:val="24"/>
              </w:rPr>
              <w:t xml:space="preserve">  Manual – the ranges are not even and you only need these two specific ranges.  15/20</w:t>
            </w:r>
          </w:p>
        </w:tc>
      </w:tr>
    </w:tbl>
    <w:p w:rsidR="003359E5" w:rsidRDefault="003359E5" w:rsidP="003359E5">
      <w:pPr>
        <w:spacing w:after="0" w:line="240" w:lineRule="auto"/>
        <w:ind w:left="1080"/>
        <w:rPr>
          <w:rFonts w:ascii="Arial" w:eastAsiaTheme="majorEastAsia" w:hAnsi="Arial" w:cstheme="majorBidi"/>
          <w:b/>
          <w:color w:val="2E74B5" w:themeColor="accent1" w:themeShade="BF"/>
          <w:sz w:val="28"/>
          <w:szCs w:val="26"/>
        </w:rPr>
      </w:pPr>
    </w:p>
    <w:p w:rsidR="003359E5" w:rsidRDefault="003359E5" w:rsidP="003359E5">
      <w:pPr>
        <w:pStyle w:val="Heading2"/>
        <w:rPr>
          <w:rFonts w:ascii="Arial" w:hAnsi="Arial"/>
        </w:rPr>
      </w:pPr>
      <w:r>
        <w:rPr>
          <w:rFonts w:ascii="Arial" w:hAnsi="Arial"/>
        </w:rPr>
        <w:t xml:space="preserve"> </w:t>
      </w:r>
      <w:bookmarkStart w:id="8" w:name="_Toc435123458"/>
      <w:r w:rsidR="00345D21" w:rsidRPr="003359E5">
        <w:rPr>
          <w:rFonts w:ascii="Arial" w:hAnsi="Arial"/>
        </w:rPr>
        <w:t xml:space="preserve">d) </w:t>
      </w:r>
      <w:r w:rsidRPr="003359E5">
        <w:rPr>
          <w:rFonts w:ascii="Arial" w:hAnsi="Arial"/>
        </w:rPr>
        <w:t>For any frequency distribution his</w:t>
      </w:r>
      <w:r>
        <w:rPr>
          <w:rFonts w:ascii="Arial" w:hAnsi="Arial"/>
        </w:rPr>
        <w:t xml:space="preserve">togram of classified data, what </w:t>
      </w:r>
      <w:r w:rsidRPr="003359E5">
        <w:rPr>
          <w:rFonts w:ascii="Arial" w:hAnsi="Arial"/>
        </w:rPr>
        <w:t>does the y-axis typically represent?</w:t>
      </w:r>
      <w:bookmarkEnd w:id="8"/>
    </w:p>
    <w:p w:rsidR="003359E5" w:rsidRDefault="003359E5" w:rsidP="003359E5">
      <w:pPr>
        <w:ind w:left="1080"/>
        <w:rPr>
          <w:rFonts w:ascii="Arial" w:hAnsi="Arial"/>
        </w:rPr>
      </w:pPr>
    </w:p>
    <w:p w:rsidR="003359E5" w:rsidRPr="00102B45" w:rsidRDefault="003359E5" w:rsidP="003359E5">
      <w:pPr>
        <w:spacing w:after="0" w:line="240" w:lineRule="auto"/>
        <w:ind w:left="1170"/>
        <w:rPr>
          <w:rFonts w:ascii="Arial" w:hAnsi="Arial"/>
          <w:color w:val="FF0000"/>
        </w:rPr>
      </w:pPr>
      <w:r>
        <w:rPr>
          <w:bCs/>
          <w:szCs w:val="24"/>
        </w:rPr>
        <w:tab/>
      </w:r>
      <w:r w:rsidRPr="003359E5">
        <w:rPr>
          <w:bCs/>
          <w:szCs w:val="24"/>
        </w:rPr>
        <w:t xml:space="preserve">For the frequency distribution histogram the y-axis would typically show the frequency of </w:t>
      </w:r>
      <w:r>
        <w:rPr>
          <w:bCs/>
          <w:szCs w:val="24"/>
        </w:rPr>
        <w:tab/>
      </w:r>
      <w:r w:rsidRPr="003359E5">
        <w:rPr>
          <w:bCs/>
          <w:szCs w:val="24"/>
        </w:rPr>
        <w:t xml:space="preserve">the data presented in the x-axis. The graph is easily read for the even distribution of data </w:t>
      </w:r>
      <w:r>
        <w:rPr>
          <w:bCs/>
          <w:szCs w:val="24"/>
        </w:rPr>
        <w:tab/>
      </w:r>
      <w:r w:rsidRPr="003359E5">
        <w:rPr>
          <w:bCs/>
          <w:szCs w:val="24"/>
        </w:rPr>
        <w:t>along the breaks defined on the x-axis.</w:t>
      </w:r>
      <w:r>
        <w:rPr>
          <w:rFonts w:ascii="Arial" w:hAnsi="Arial"/>
        </w:rPr>
        <w:t xml:space="preserve"> </w:t>
      </w:r>
      <w:r w:rsidR="00102B45">
        <w:rPr>
          <w:rFonts w:ascii="Arial" w:hAnsi="Arial"/>
          <w:color w:val="FF0000"/>
        </w:rPr>
        <w:t>1/1</w:t>
      </w:r>
    </w:p>
    <w:p w:rsidR="003359E5" w:rsidRPr="003359E5" w:rsidRDefault="003359E5" w:rsidP="003359E5">
      <w:pPr>
        <w:ind w:left="1080"/>
        <w:rPr>
          <w:rFonts w:ascii="Arial" w:hAnsi="Arial"/>
        </w:rPr>
      </w:pPr>
      <w:r>
        <w:rPr>
          <w:rFonts w:ascii="Arial" w:hAnsi="Arial"/>
        </w:rPr>
        <w:t xml:space="preserve"> </w:t>
      </w:r>
    </w:p>
    <w:p w:rsidR="003359E5" w:rsidRPr="003359E5" w:rsidRDefault="003359E5" w:rsidP="003359E5">
      <w:pPr>
        <w:pStyle w:val="Heading2"/>
        <w:rPr>
          <w:rFonts w:ascii="Arial" w:hAnsi="Arial"/>
        </w:rPr>
      </w:pPr>
      <w:r>
        <w:rPr>
          <w:rFonts w:ascii="Arial" w:hAnsi="Arial"/>
        </w:rPr>
        <w:t xml:space="preserve"> </w:t>
      </w:r>
      <w:bookmarkStart w:id="9" w:name="_Toc435123459"/>
      <w:r w:rsidRPr="003359E5">
        <w:rPr>
          <w:rFonts w:ascii="Arial" w:hAnsi="Arial"/>
        </w:rPr>
        <w:t>e) For any frequency distribution histogram of classified data, what does the x-axis typically represent?</w:t>
      </w:r>
      <w:bookmarkEnd w:id="9"/>
    </w:p>
    <w:p w:rsidR="006D40A2" w:rsidRPr="00102B45" w:rsidRDefault="003359E5" w:rsidP="006D40A2">
      <w:pPr>
        <w:rPr>
          <w:bCs/>
          <w:color w:val="FF0000"/>
          <w:szCs w:val="24"/>
        </w:rPr>
      </w:pPr>
      <w:r>
        <w:rPr>
          <w:lang w:eastAsia="ja-JP"/>
        </w:rPr>
        <w:br/>
      </w:r>
      <w:r>
        <w:rPr>
          <w:lang w:eastAsia="ja-JP"/>
        </w:rPr>
        <w:tab/>
      </w:r>
      <w:r w:rsidRPr="003359E5">
        <w:rPr>
          <w:bCs/>
          <w:szCs w:val="24"/>
        </w:rPr>
        <w:t xml:space="preserve">For the frequency distribution histogram the x-axis would typically show the range of </w:t>
      </w:r>
      <w:r w:rsidRPr="003359E5">
        <w:rPr>
          <w:bCs/>
          <w:szCs w:val="24"/>
        </w:rPr>
        <w:tab/>
        <w:t xml:space="preserve">value presented in the data-set. The breaks in the ranges can be set and adhere to </w:t>
      </w:r>
      <w:r w:rsidRPr="003359E5">
        <w:rPr>
          <w:bCs/>
          <w:szCs w:val="24"/>
        </w:rPr>
        <w:tab/>
        <w:t>one of the (7) classification methods used to display data-sets.</w:t>
      </w:r>
      <w:r w:rsidR="00102B45">
        <w:rPr>
          <w:bCs/>
          <w:color w:val="FF0000"/>
          <w:szCs w:val="24"/>
        </w:rPr>
        <w:t xml:space="preserve">  1/1</w:t>
      </w:r>
    </w:p>
    <w:p w:rsidR="00FB702C" w:rsidRDefault="00FB702C" w:rsidP="00FB702C">
      <w:pPr>
        <w:spacing w:after="0" w:line="240" w:lineRule="auto"/>
        <w:ind w:left="1080"/>
        <w:rPr>
          <w:lang w:eastAsia="ja-JP"/>
        </w:rPr>
      </w:pPr>
    </w:p>
    <w:p w:rsidR="00FB702C" w:rsidRPr="00FB702C" w:rsidRDefault="00FB702C" w:rsidP="00FB702C">
      <w:pPr>
        <w:pStyle w:val="Heading2"/>
        <w:rPr>
          <w:rFonts w:ascii="Arial" w:hAnsi="Arial"/>
        </w:rPr>
      </w:pPr>
      <w:r w:rsidRPr="00FB702C">
        <w:rPr>
          <w:rFonts w:ascii="Arial" w:hAnsi="Arial"/>
        </w:rPr>
        <w:lastRenderedPageBreak/>
        <w:t>f) Knowing what you now know (after completing Chapter 7), re-answer question 2.c. from Assignment #1.  Highlight changes that you would make knowing how graduated symbology and iconic symbolization using classification work.</w:t>
      </w:r>
    </w:p>
    <w:p w:rsidR="00FB702C" w:rsidRDefault="00FB702C" w:rsidP="00FB702C">
      <w:pPr>
        <w:pStyle w:val="Heading2"/>
        <w:rPr>
          <w:lang w:val="en-CA" w:eastAsia="ja-JP"/>
        </w:rPr>
      </w:pPr>
    </w:p>
    <w:p w:rsidR="00CC7D50" w:rsidRDefault="00FB702C" w:rsidP="00CC7D50">
      <w:pPr>
        <w:rPr>
          <w:lang w:val="en-CA" w:eastAsia="ja-JP"/>
        </w:rPr>
      </w:pPr>
      <w:r>
        <w:rPr>
          <w:lang w:val="en-CA" w:eastAsia="ja-JP"/>
        </w:rPr>
        <w:t>Previously</w:t>
      </w:r>
      <w:r w:rsidR="00CC7D50">
        <w:rPr>
          <w:lang w:val="en-CA" w:eastAsia="ja-JP"/>
        </w:rPr>
        <w:t>,</w:t>
      </w:r>
      <w:r>
        <w:rPr>
          <w:lang w:val="en-CA" w:eastAsia="ja-JP"/>
        </w:rPr>
        <w:t xml:space="preserve"> question 2.c from Assignment #1  </w:t>
      </w:r>
      <w:r w:rsidR="00541644">
        <w:rPr>
          <w:lang w:val="en-CA" w:eastAsia="ja-JP"/>
        </w:rPr>
        <w:t xml:space="preserve">asked to display the according data of the West Nile Virus </w:t>
      </w:r>
      <w:r w:rsidR="00CC7D50">
        <w:rPr>
          <w:lang w:val="en-CA" w:eastAsia="ja-JP"/>
        </w:rPr>
        <w:t>among</w:t>
      </w:r>
      <w:r w:rsidR="00541644">
        <w:rPr>
          <w:lang w:val="en-CA" w:eastAsia="ja-JP"/>
        </w:rPr>
        <w:t xml:space="preserve"> </w:t>
      </w:r>
      <w:r w:rsidR="00CC7D50">
        <w:rPr>
          <w:lang w:val="en-CA" w:eastAsia="ja-JP"/>
        </w:rPr>
        <w:t xml:space="preserve">the </w:t>
      </w:r>
      <w:r w:rsidR="00541644">
        <w:rPr>
          <w:lang w:val="en-CA" w:eastAsia="ja-JP"/>
        </w:rPr>
        <w:t>dead crows and blue jays within the</w:t>
      </w:r>
      <w:r w:rsidR="00CC7D50">
        <w:rPr>
          <w:lang w:val="en-CA" w:eastAsia="ja-JP"/>
        </w:rPr>
        <w:t xml:space="preserve"> specified</w:t>
      </w:r>
      <w:r w:rsidR="00541644">
        <w:rPr>
          <w:lang w:val="en-CA" w:eastAsia="ja-JP"/>
        </w:rPr>
        <w:t xml:space="preserve"> municipalities. </w:t>
      </w:r>
      <w:r w:rsidR="00541644" w:rsidRPr="00541644">
        <w:rPr>
          <w:lang w:val="en-CA" w:eastAsia="ja-JP"/>
        </w:rPr>
        <w:t>Having a layer already defined for the borders with the municipalities d</w:t>
      </w:r>
      <w:r w:rsidR="00541644">
        <w:rPr>
          <w:lang w:val="en-CA" w:eastAsia="ja-JP"/>
        </w:rPr>
        <w:t xml:space="preserve">efined, we can then choose the </w:t>
      </w:r>
      <w:r w:rsidR="00541644" w:rsidRPr="00541644">
        <w:rPr>
          <w:lang w:val="en-CA" w:eastAsia="ja-JP"/>
        </w:rPr>
        <w:t xml:space="preserve">appropriate scale for viewing. </w:t>
      </w:r>
      <w:r w:rsidR="00541644">
        <w:rPr>
          <w:lang w:val="en-CA" w:eastAsia="ja-JP"/>
        </w:rPr>
        <w:t>With the added knowledge of graduated symbology and iconic symbolization</w:t>
      </w:r>
      <w:r w:rsidR="00CC7D50">
        <w:rPr>
          <w:lang w:val="en-CA" w:eastAsia="ja-JP"/>
        </w:rPr>
        <w:t xml:space="preserve">, </w:t>
      </w:r>
      <w:r w:rsidR="00193F21">
        <w:rPr>
          <w:lang w:val="en-CA" w:eastAsia="ja-JP"/>
        </w:rPr>
        <w:t xml:space="preserve">two (2) layers will be used for the municipality polygon feature class and another for the visual </w:t>
      </w:r>
      <w:r w:rsidR="00CC7D50">
        <w:rPr>
          <w:lang w:val="en-CA" w:eastAsia="ja-JP"/>
        </w:rPr>
        <w:t>representation</w:t>
      </w:r>
      <w:r w:rsidR="00193F21">
        <w:rPr>
          <w:lang w:val="en-CA" w:eastAsia="ja-JP"/>
        </w:rPr>
        <w:t xml:space="preserve"> of the </w:t>
      </w:r>
      <w:r w:rsidR="00CC7D50">
        <w:rPr>
          <w:lang w:val="en-CA" w:eastAsia="ja-JP"/>
        </w:rPr>
        <w:t>West Nile virus as a pie chart for the different bird species.</w:t>
      </w:r>
    </w:p>
    <w:p w:rsidR="00CC7D50" w:rsidRDefault="00CC7D50" w:rsidP="00CC7D50">
      <w:pPr>
        <w:rPr>
          <w:lang w:val="en-CA" w:eastAsia="ja-JP"/>
        </w:rPr>
      </w:pPr>
    </w:p>
    <w:p w:rsidR="00FB702C" w:rsidRPr="00102B45" w:rsidRDefault="00CC7D50" w:rsidP="00CC7D50">
      <w:pPr>
        <w:rPr>
          <w:color w:val="FF0000"/>
          <w:lang w:val="en-CA" w:eastAsia="ja-JP"/>
        </w:rPr>
      </w:pPr>
      <w:r>
        <w:rPr>
          <w:lang w:val="en-CA" w:eastAsia="ja-JP"/>
        </w:rPr>
        <w:t xml:space="preserve"> The municipalities as a blander, less-vibrant colour and a stronger hue for the data-set of West Nile incidents. </w:t>
      </w:r>
      <w:r w:rsidR="00541644" w:rsidRPr="00541644">
        <w:rPr>
          <w:lang w:val="en-CA" w:eastAsia="ja-JP"/>
        </w:rPr>
        <w:t>Looking at the ratio of blue jays to crows in the ar</w:t>
      </w:r>
      <w:r>
        <w:rPr>
          <w:lang w:val="en-CA" w:eastAsia="ja-JP"/>
        </w:rPr>
        <w:t>ea a</w:t>
      </w:r>
      <w:r w:rsidR="00541644" w:rsidRPr="00541644">
        <w:rPr>
          <w:lang w:val="en-CA" w:eastAsia="ja-JP"/>
        </w:rPr>
        <w:t xml:space="preserve"> pie </w:t>
      </w:r>
      <w:r>
        <w:rPr>
          <w:lang w:val="en-CA" w:eastAsia="ja-JP"/>
        </w:rPr>
        <w:t xml:space="preserve">chart would show an </w:t>
      </w:r>
      <w:r w:rsidR="00541644" w:rsidRPr="00541644">
        <w:rPr>
          <w:lang w:val="en-CA" w:eastAsia="ja-JP"/>
        </w:rPr>
        <w:t>obvious contrast to the two datasets. The</w:t>
      </w:r>
      <w:r w:rsidR="00541644">
        <w:rPr>
          <w:lang w:val="en-CA" w:eastAsia="ja-JP"/>
        </w:rPr>
        <w:t xml:space="preserve"> chart of choice would include </w:t>
      </w:r>
      <w:r w:rsidR="00541644" w:rsidRPr="00541644">
        <w:rPr>
          <w:lang w:val="en-CA" w:eastAsia="ja-JP"/>
        </w:rPr>
        <w:t>the data and two colours (blue for blue jays and red for crows for example) showing the number of infected for each species. Simply looking at the size and contrast bet</w:t>
      </w:r>
      <w:r w:rsidR="00541644">
        <w:rPr>
          <w:lang w:val="en-CA" w:eastAsia="ja-JP"/>
        </w:rPr>
        <w:t xml:space="preserve">ween the two sets would give a </w:t>
      </w:r>
      <w:r w:rsidR="00541644" w:rsidRPr="00541644">
        <w:rPr>
          <w:lang w:val="en-CA" w:eastAsia="ja-JP"/>
        </w:rPr>
        <w:t xml:space="preserve">good indicator, without </w:t>
      </w:r>
      <w:r>
        <w:rPr>
          <w:lang w:val="en-CA" w:eastAsia="ja-JP"/>
        </w:rPr>
        <w:t>analysing the data in the table</w:t>
      </w:r>
      <w:r w:rsidR="00541644" w:rsidRPr="00541644">
        <w:rPr>
          <w:lang w:val="en-CA" w:eastAsia="ja-JP"/>
        </w:rPr>
        <w:t>, as to which area needed the attention.</w:t>
      </w:r>
      <w:r w:rsidR="00102B45">
        <w:rPr>
          <w:color w:val="FF0000"/>
          <w:lang w:val="en-CA" w:eastAsia="ja-JP"/>
        </w:rPr>
        <w:t xml:space="preserve">  17/17</w:t>
      </w:r>
    </w:p>
    <w:p w:rsidR="00FB702C" w:rsidRPr="00FB702C" w:rsidRDefault="00FB702C" w:rsidP="00FB702C">
      <w:pPr>
        <w:ind w:left="0"/>
        <w:rPr>
          <w:lang w:val="en-CA" w:eastAsia="ja-JP"/>
        </w:rPr>
      </w:pPr>
      <w:r>
        <w:rPr>
          <w:lang w:val="en-CA" w:eastAsia="ja-JP"/>
        </w:rPr>
        <w:br w:type="page"/>
      </w:r>
    </w:p>
    <w:p w:rsidR="00D232F4" w:rsidRPr="0027719C" w:rsidRDefault="00822F7A" w:rsidP="00D232F4">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eastAsia="en-CA"/>
        </w:rPr>
        <w:lastRenderedPageBreak/>
        <mc:AlternateContent>
          <mc:Choice Requires="wps">
            <w:drawing>
              <wp:anchor distT="4294967295" distB="4294967295" distL="114300" distR="114300" simplePos="0" relativeHeight="251705344" behindDoc="0" locked="0" layoutInCell="1" allowOverlap="1">
                <wp:simplePos x="0" y="0"/>
                <wp:positionH relativeFrom="margin">
                  <wp:posOffset>470535</wp:posOffset>
                </wp:positionH>
                <wp:positionV relativeFrom="paragraph">
                  <wp:posOffset>317499</wp:posOffset>
                </wp:positionV>
                <wp:extent cx="6475095" cy="0"/>
                <wp:effectExtent l="0" t="0" r="20955" b="19050"/>
                <wp:wrapNone/>
                <wp:docPr id="13"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747A3F" id="Straight Connector 5" o:spid="_x0000_s1026" style="position:absolute;z-index:25170534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37.05pt,25pt" to="546.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" strokecolor="#5b9bd5 [3204]" strokeweight=".5pt">
                <v:stroke joinstyle="miter"/>
                <o:lock v:ext="edit" shapetype="f"/>
                <w10:wrap anchorx="margin"/>
              </v:line>
            </w:pict>
          </mc:Fallback>
        </mc:AlternateContent>
      </w:r>
      <w:bookmarkStart w:id="10" w:name="_Toc435123460"/>
      <w:r w:rsidR="00D232F4">
        <w:rPr>
          <w:rFonts w:ascii="Book Antiqua" w:hAnsi="Book Antiqua"/>
          <w:color w:val="ED7D31" w:themeColor="accent2"/>
          <w:sz w:val="48"/>
          <w:szCs w:val="48"/>
        </w:rPr>
        <w:t>1.3 ArcGIS Digitizing</w:t>
      </w:r>
      <w:bookmarkEnd w:id="10"/>
      <w:r w:rsidR="00D232F4">
        <w:rPr>
          <w:rFonts w:ascii="Book Antiqua" w:hAnsi="Book Antiqua"/>
          <w:color w:val="ED7D31" w:themeColor="accent2"/>
          <w:sz w:val="48"/>
          <w:szCs w:val="48"/>
        </w:rPr>
        <w:t xml:space="preserve"> </w:t>
      </w:r>
    </w:p>
    <w:p w:rsidR="003359E5" w:rsidRPr="00375D1E" w:rsidRDefault="00375D1E" w:rsidP="00375D1E">
      <w:pPr>
        <w:pStyle w:val="Heading2"/>
      </w:pPr>
      <w:bookmarkStart w:id="11" w:name="_Toc435123461"/>
      <w:r w:rsidRPr="00375D1E">
        <w:t xml:space="preserve">a) </w:t>
      </w:r>
      <w:r w:rsidR="00D232F4" w:rsidRPr="00375D1E">
        <w:t>What is the total surface area of the Niagara College Glendale Campus Building in m2?</w:t>
      </w:r>
      <w:bookmarkEnd w:id="11"/>
      <w:r w:rsidR="00D232F4" w:rsidRPr="00375D1E">
        <w:t xml:space="preserve">  </w:t>
      </w:r>
    </w:p>
    <w:p w:rsidR="00EA69D8" w:rsidRPr="00375D1E" w:rsidRDefault="00375D1E" w:rsidP="00375D1E">
      <w:pPr>
        <w:pStyle w:val="Heading2"/>
        <w:rPr>
          <w:lang w:val="en-CA" w:eastAsia="ja-JP"/>
        </w:rPr>
      </w:pPr>
      <w:r>
        <w:rPr>
          <w:lang w:val="en-CA" w:eastAsia="ja-JP"/>
        </w:rPr>
        <w:tab/>
      </w:r>
      <w:bookmarkStart w:id="12" w:name="_Toc435123462"/>
      <w:r w:rsidR="00EA69D8" w:rsidRPr="00375D1E">
        <w:rPr>
          <w:rFonts w:asciiTheme="minorHAnsi" w:eastAsiaTheme="minorHAnsi" w:hAnsiTheme="minorHAnsi" w:cstheme="minorBidi"/>
          <w:b w:val="0"/>
          <w:bCs/>
          <w:color w:val="auto"/>
          <w:sz w:val="24"/>
          <w:szCs w:val="24"/>
        </w:rPr>
        <w:t xml:space="preserve">Digitizing of the Glendale Campus Building can be seen in Figure 1.  The determined are is </w:t>
      </w:r>
      <w:r w:rsidRPr="00375D1E">
        <w:rPr>
          <w:rFonts w:asciiTheme="minorHAnsi" w:eastAsiaTheme="minorHAnsi" w:hAnsiTheme="minorHAnsi" w:cstheme="minorBidi"/>
          <w:b w:val="0"/>
          <w:bCs/>
          <w:color w:val="auto"/>
          <w:sz w:val="24"/>
          <w:szCs w:val="24"/>
        </w:rPr>
        <w:tab/>
      </w:r>
      <w:r w:rsidR="00EA69D8" w:rsidRPr="00375D1E">
        <w:rPr>
          <w:rFonts w:asciiTheme="minorHAnsi" w:eastAsiaTheme="minorHAnsi" w:hAnsiTheme="minorHAnsi" w:cstheme="minorBidi"/>
          <w:b w:val="0"/>
          <w:bCs/>
          <w:color w:val="auto"/>
          <w:sz w:val="24"/>
          <w:szCs w:val="24"/>
        </w:rPr>
        <w:t>7225.4055</w:t>
      </w:r>
      <w:r w:rsidRPr="00375D1E">
        <w:rPr>
          <w:rFonts w:asciiTheme="minorHAnsi" w:eastAsiaTheme="minorHAnsi" w:hAnsiTheme="minorHAnsi" w:cstheme="minorBidi"/>
          <w:b w:val="0"/>
          <w:bCs/>
          <w:color w:val="auto"/>
          <w:sz w:val="24"/>
          <w:szCs w:val="24"/>
        </w:rPr>
        <w:t>m2 .</w:t>
      </w:r>
      <w:bookmarkEnd w:id="12"/>
      <w:r>
        <w:rPr>
          <w:lang w:val="en-CA" w:eastAsia="ja-JP"/>
        </w:rPr>
        <w:t xml:space="preserve"> </w:t>
      </w:r>
    </w:p>
    <w:p w:rsidR="00375D1E" w:rsidRDefault="00D232F4" w:rsidP="00375D1E">
      <w:pPr>
        <w:pStyle w:val="Heading2"/>
      </w:pPr>
      <w:r>
        <w:rPr>
          <w:noProof/>
          <w:lang w:val="en-CA" w:eastAsia="en-CA"/>
        </w:rPr>
        <w:drawing>
          <wp:inline distT="0" distB="0" distL="0" distR="0">
            <wp:extent cx="5978895" cy="4635374"/>
            <wp:effectExtent l="19050" t="0" r="2805" b="0"/>
            <wp:docPr id="8" name="Picture 8" descr="C:\Users\Travis\AppData\Local\Microsoft\Windows\INetCache\Content.Word\glendale_c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vis\AppData\Local\Microsoft\Windows\INetCache\Content.Word\glendale_campus.png"/>
                    <pic:cNvPicPr>
                      <a:picLocks noChangeAspect="1" noChangeArrowheads="1"/>
                    </pic:cNvPicPr>
                  </pic:nvPicPr>
                  <pic:blipFill>
                    <a:blip r:embed="rId18"/>
                    <a:srcRect/>
                    <a:stretch>
                      <a:fillRect/>
                    </a:stretch>
                  </pic:blipFill>
                  <pic:spPr bwMode="auto">
                    <a:xfrm>
                      <a:off x="0" y="0"/>
                      <a:ext cx="6028553" cy="4673874"/>
                    </a:xfrm>
                    <a:prstGeom prst="rect">
                      <a:avLst/>
                    </a:prstGeom>
                    <a:noFill/>
                    <a:ln w="9525">
                      <a:noFill/>
                      <a:miter lim="800000"/>
                      <a:headEnd/>
                      <a:tailEnd/>
                    </a:ln>
                  </pic:spPr>
                </pic:pic>
              </a:graphicData>
            </a:graphic>
          </wp:inline>
        </w:drawing>
      </w:r>
    </w:p>
    <w:p w:rsidR="00D232F4" w:rsidRPr="00375D1E" w:rsidRDefault="00375D1E" w:rsidP="00375D1E">
      <w:pPr>
        <w:pStyle w:val="Caption"/>
        <w:jc w:val="center"/>
        <w:rPr>
          <w:lang w:val="it-IT"/>
        </w:rPr>
      </w:pPr>
      <w:bookmarkStart w:id="13" w:name="_Toc435124096"/>
      <w:r w:rsidRPr="00375D1E">
        <w:rPr>
          <w:lang w:val="it-IT"/>
        </w:rPr>
        <w:t xml:space="preserve">Figure </w:t>
      </w:r>
      <w:r>
        <w:fldChar w:fldCharType="begin"/>
      </w:r>
      <w:r w:rsidRPr="00375D1E">
        <w:rPr>
          <w:lang w:val="it-IT"/>
        </w:rPr>
        <w:instrText xml:space="preserve"> SEQ Figure \* ARABIC </w:instrText>
      </w:r>
      <w:r>
        <w:fldChar w:fldCharType="separate"/>
      </w:r>
      <w:r w:rsidR="00FB14E4">
        <w:rPr>
          <w:noProof/>
          <w:lang w:val="it-IT"/>
        </w:rPr>
        <w:t>1</w:t>
      </w:r>
      <w:r>
        <w:fldChar w:fldCharType="end"/>
      </w:r>
      <w:r w:rsidRPr="00375D1E">
        <w:rPr>
          <w:lang w:val="it-IT"/>
        </w:rPr>
        <w:t>Niagara College Glendale Campus</w:t>
      </w:r>
      <w:bookmarkEnd w:id="13"/>
    </w:p>
    <w:p w:rsidR="00375D1E" w:rsidRDefault="00D232F4" w:rsidP="00375D1E">
      <w:pPr>
        <w:pStyle w:val="Heading2"/>
      </w:pPr>
      <w:r w:rsidRPr="00375D1E">
        <w:rPr>
          <w:lang w:val="it-IT" w:eastAsia="ja-JP"/>
        </w:rPr>
        <w:lastRenderedPageBreak/>
        <w:br/>
      </w:r>
      <w:r w:rsidRPr="00375D1E">
        <w:rPr>
          <w:lang w:val="it-IT" w:eastAsia="ja-JP"/>
        </w:rPr>
        <w:br/>
      </w:r>
      <w:bookmarkStart w:id="14" w:name="_Toc435123463"/>
      <w:r>
        <w:rPr>
          <w:noProof/>
          <w:lang w:val="en-CA" w:eastAsia="en-CA"/>
        </w:rPr>
        <w:drawing>
          <wp:inline distT="0" distB="0" distL="0" distR="0">
            <wp:extent cx="5321219" cy="4010685"/>
            <wp:effectExtent l="19050" t="0" r="0" b="0"/>
            <wp:docPr id="4" name="Picture 4" descr="C:\Users\Travis\AppData\Local\Microsoft\Windows\INetCache\Content.Word\building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vis\AppData\Local\Microsoft\Windows\INetCache\Content.Word\building table.png"/>
                    <pic:cNvPicPr>
                      <a:picLocks noChangeAspect="1" noChangeArrowheads="1"/>
                    </pic:cNvPicPr>
                  </pic:nvPicPr>
                  <pic:blipFill>
                    <a:blip r:embed="rId19"/>
                    <a:srcRect/>
                    <a:stretch>
                      <a:fillRect/>
                    </a:stretch>
                  </pic:blipFill>
                  <pic:spPr bwMode="auto">
                    <a:xfrm>
                      <a:off x="0" y="0"/>
                      <a:ext cx="5350918" cy="4033070"/>
                    </a:xfrm>
                    <a:prstGeom prst="rect">
                      <a:avLst/>
                    </a:prstGeom>
                    <a:noFill/>
                    <a:ln w="9525">
                      <a:noFill/>
                      <a:miter lim="800000"/>
                      <a:headEnd/>
                      <a:tailEnd/>
                    </a:ln>
                  </pic:spPr>
                </pic:pic>
              </a:graphicData>
            </a:graphic>
          </wp:inline>
        </w:drawing>
      </w:r>
      <w:bookmarkEnd w:id="14"/>
    </w:p>
    <w:p w:rsidR="00375D1E" w:rsidRDefault="00375D1E" w:rsidP="00375D1E">
      <w:pPr>
        <w:pStyle w:val="Caption"/>
        <w:ind w:left="0"/>
        <w:jc w:val="center"/>
        <w:rPr>
          <w:lang w:val="en-CA" w:eastAsia="ja-JP"/>
        </w:rPr>
      </w:pPr>
      <w:bookmarkStart w:id="15" w:name="_Toc435124097"/>
      <w:r>
        <w:t xml:space="preserve">Figure </w:t>
      </w:r>
      <w:fldSimple w:instr=" SEQ Figure \* ARABIC ">
        <w:r w:rsidR="00FB14E4">
          <w:rPr>
            <w:noProof/>
          </w:rPr>
          <w:t>2</w:t>
        </w:r>
      </w:fldSimple>
      <w:r>
        <w:t>Glendale Campus - Building Attribute Table</w:t>
      </w:r>
      <w:bookmarkEnd w:id="15"/>
    </w:p>
    <w:p w:rsidR="00375D1E" w:rsidRDefault="00375D1E" w:rsidP="00375D1E">
      <w:pPr>
        <w:rPr>
          <w:lang w:val="en-CA" w:eastAsia="ja-JP"/>
        </w:rPr>
      </w:pPr>
    </w:p>
    <w:p w:rsidR="00375D1E" w:rsidRPr="00375D1E" w:rsidRDefault="00375D1E" w:rsidP="00375D1E">
      <w:pPr>
        <w:ind w:left="0"/>
        <w:rPr>
          <w:lang w:val="en-CA" w:eastAsia="ja-JP"/>
        </w:rPr>
      </w:pPr>
    </w:p>
    <w:p w:rsidR="00375D1E" w:rsidRDefault="00375D1E" w:rsidP="00375D1E">
      <w:pPr>
        <w:pStyle w:val="Heading2"/>
        <w:rPr>
          <w:bCs/>
          <w:szCs w:val="28"/>
          <w:lang w:val="en-CA" w:eastAsia="ja-JP"/>
        </w:rPr>
      </w:pPr>
      <w:bookmarkStart w:id="16" w:name="_Toc435123464"/>
      <w:r w:rsidRPr="00375D1E">
        <w:rPr>
          <w:bCs/>
          <w:szCs w:val="28"/>
          <w:lang w:val="en-CA" w:eastAsia="ja-JP"/>
        </w:rPr>
        <w:t>b) What is the total building footprint size (in m2) of the Greenhouse Facility immediately north of the Campus Ring Road?</w:t>
      </w:r>
      <w:r>
        <w:rPr>
          <w:bCs/>
          <w:szCs w:val="28"/>
          <w:lang w:val="en-CA" w:eastAsia="ja-JP"/>
        </w:rPr>
        <w:t xml:space="preserve"> ... </w:t>
      </w:r>
      <w:r w:rsidRPr="00375D1E">
        <w:rPr>
          <w:bCs/>
          <w:szCs w:val="28"/>
          <w:lang w:val="en-CA" w:eastAsia="ja-JP"/>
        </w:rPr>
        <w:t>What are the areas of these two parts of the building?</w:t>
      </w:r>
      <w:bookmarkEnd w:id="16"/>
      <w:r w:rsidRPr="00375D1E">
        <w:rPr>
          <w:bCs/>
          <w:szCs w:val="28"/>
          <w:lang w:val="en-CA" w:eastAsia="ja-JP"/>
        </w:rPr>
        <w:t xml:space="preserve">  </w:t>
      </w:r>
    </w:p>
    <w:p w:rsidR="00E32E9D" w:rsidRPr="00E32E9D" w:rsidRDefault="00E32E9D" w:rsidP="00E32E9D">
      <w:pPr>
        <w:rPr>
          <w:lang w:val="en-CA" w:eastAsia="ja-JP"/>
        </w:rPr>
      </w:pPr>
    </w:p>
    <w:p w:rsidR="00E32E9D" w:rsidRPr="00E32E9D" w:rsidRDefault="00E32E9D" w:rsidP="00E32E9D">
      <w:pPr>
        <w:rPr>
          <w:lang w:val="en-CA" w:eastAsia="ja-JP"/>
        </w:rPr>
      </w:pPr>
      <w:r>
        <w:rPr>
          <w:lang w:val="en-CA" w:eastAsia="ja-JP"/>
        </w:rPr>
        <w:t xml:space="preserve">The entirety of the Greenhouse building can been seen digitized in </w:t>
      </w:r>
      <w:r>
        <w:rPr>
          <w:i/>
          <w:lang w:val="en-CA" w:eastAsia="ja-JP"/>
        </w:rPr>
        <w:t xml:space="preserve">Figure 3. </w:t>
      </w:r>
      <w:r w:rsidRPr="00E32E9D">
        <w:rPr>
          <w:lang w:val="en-CA" w:eastAsia="ja-JP"/>
        </w:rPr>
        <w:t>The total footprint size was determined to be 2085.5</w:t>
      </w:r>
      <w:r>
        <w:rPr>
          <w:lang w:val="en-CA" w:eastAsia="ja-JP"/>
        </w:rPr>
        <w:t xml:space="preserve"> m</w:t>
      </w:r>
      <w:r>
        <w:rPr>
          <w:vertAlign w:val="superscript"/>
          <w:lang w:val="en-CA" w:eastAsia="ja-JP"/>
        </w:rPr>
        <w:t>2</w:t>
      </w:r>
      <w:r>
        <w:rPr>
          <w:lang w:val="en-CA" w:eastAsia="ja-JP"/>
        </w:rPr>
        <w:t xml:space="preserve">. </w:t>
      </w:r>
    </w:p>
    <w:p w:rsidR="00E32E9D" w:rsidRDefault="00822F7A" w:rsidP="00E32E9D">
      <w:pPr>
        <w:keepNext/>
      </w:pPr>
      <w:r>
        <w:rPr>
          <w:noProof/>
          <w:lang w:val="en-CA" w:eastAsia="en-CA"/>
        </w:rPr>
        <w:lastRenderedPageBreak/>
        <w:drawing>
          <wp:inline distT="0" distB="0" distL="0" distR="0">
            <wp:extent cx="4975860" cy="3752850"/>
            <wp:effectExtent l="0" t="0" r="0" b="0"/>
            <wp:docPr id="12" name="Picture 1" descr="greenhouse_w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nhouse_wh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5860" cy="3752850"/>
                    </a:xfrm>
                    <a:prstGeom prst="rect">
                      <a:avLst/>
                    </a:prstGeom>
                    <a:noFill/>
                    <a:ln>
                      <a:noFill/>
                    </a:ln>
                  </pic:spPr>
                </pic:pic>
              </a:graphicData>
            </a:graphic>
          </wp:inline>
        </w:drawing>
      </w:r>
    </w:p>
    <w:p w:rsidR="00375D1E" w:rsidRDefault="00E32E9D" w:rsidP="00E32E9D">
      <w:pPr>
        <w:pStyle w:val="Caption"/>
        <w:ind w:left="0"/>
        <w:jc w:val="center"/>
      </w:pPr>
      <w:bookmarkStart w:id="17" w:name="_Toc435124098"/>
      <w:r>
        <w:t xml:space="preserve">Figure </w:t>
      </w:r>
      <w:fldSimple w:instr=" SEQ Figure \* ARABIC ">
        <w:r w:rsidR="00FB14E4">
          <w:rPr>
            <w:noProof/>
          </w:rPr>
          <w:t>3</w:t>
        </w:r>
      </w:fldSimple>
      <w:r>
        <w:t xml:space="preserve"> Complete Greenhouse Building</w:t>
      </w:r>
      <w:bookmarkEnd w:id="17"/>
    </w:p>
    <w:p w:rsidR="00E32E9D" w:rsidRDefault="00E32E9D" w:rsidP="00E32E9D"/>
    <w:p w:rsidR="00E32E9D" w:rsidRPr="00E32E9D" w:rsidRDefault="00E32E9D" w:rsidP="00E32E9D">
      <w:r>
        <w:t xml:space="preserve">After the polygon has been completed cutting the polygon into two separate polygon feature classes with two unique ID's Using the "Cut Polygon Tool" and highlighted in </w:t>
      </w:r>
      <w:r>
        <w:rPr>
          <w:i/>
        </w:rPr>
        <w:t>Figure 4</w:t>
      </w:r>
      <w:r>
        <w:t>.</w:t>
      </w:r>
    </w:p>
    <w:p w:rsidR="00E32E9D" w:rsidRDefault="00E32E9D" w:rsidP="00E32E9D"/>
    <w:p w:rsidR="00E32E9D" w:rsidRDefault="00822F7A" w:rsidP="00E32E9D">
      <w:pPr>
        <w:keepNext/>
        <w:ind w:left="0"/>
        <w:jc w:val="center"/>
      </w:pPr>
      <w:r>
        <w:rPr>
          <w:noProof/>
          <w:lang w:val="en-CA" w:eastAsia="en-CA"/>
        </w:rPr>
        <w:drawing>
          <wp:inline distT="0" distB="0" distL="0" distR="0">
            <wp:extent cx="5165725" cy="439420"/>
            <wp:effectExtent l="0" t="0" r="0" b="0"/>
            <wp:docPr id="11" name="Picture 2" descr="cut_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t_greenhou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5725" cy="439420"/>
                    </a:xfrm>
                    <a:prstGeom prst="rect">
                      <a:avLst/>
                    </a:prstGeom>
                    <a:noFill/>
                    <a:ln>
                      <a:noFill/>
                    </a:ln>
                  </pic:spPr>
                </pic:pic>
              </a:graphicData>
            </a:graphic>
          </wp:inline>
        </w:drawing>
      </w:r>
    </w:p>
    <w:p w:rsidR="00E32E9D" w:rsidRDefault="00E32E9D" w:rsidP="00E32E9D">
      <w:pPr>
        <w:pStyle w:val="Caption"/>
        <w:ind w:left="90"/>
        <w:jc w:val="center"/>
      </w:pPr>
      <w:bookmarkStart w:id="18" w:name="_Toc435124099"/>
      <w:r>
        <w:t xml:space="preserve">Figure </w:t>
      </w:r>
      <w:fldSimple w:instr=" SEQ Figure \* ARABIC ">
        <w:r w:rsidR="00FB14E4">
          <w:rPr>
            <w:noProof/>
          </w:rPr>
          <w:t>4</w:t>
        </w:r>
      </w:fldSimple>
      <w:r>
        <w:t xml:space="preserve"> Cut Polygon Option</w:t>
      </w:r>
      <w:bookmarkEnd w:id="18"/>
    </w:p>
    <w:p w:rsidR="00E32E9D" w:rsidRDefault="00E32E9D" w:rsidP="00E32E9D"/>
    <w:p w:rsidR="00E32E9D" w:rsidRPr="00BF6386" w:rsidRDefault="00E32E9D" w:rsidP="00E32E9D">
      <w:r>
        <w:t xml:space="preserve">After the polygon feature class has been cut and the edits were saved, you can notice two polygons were formed with two separate, unique OBJECT ID's  with each area calculated.  As can be seen in </w:t>
      </w:r>
      <w:r>
        <w:rPr>
          <w:i/>
        </w:rPr>
        <w:t xml:space="preserve">Figure 5 </w:t>
      </w:r>
      <w:r>
        <w:t>the areas of the two polygons are 1720.58m</w:t>
      </w:r>
      <w:r>
        <w:rPr>
          <w:vertAlign w:val="superscript"/>
        </w:rPr>
        <w:t>2</w:t>
      </w:r>
      <w:r>
        <w:t xml:space="preserve"> and 364.92</w:t>
      </w:r>
      <w:r w:rsidR="00BF6386">
        <w:t>m</w:t>
      </w:r>
      <w:r w:rsidR="00BF6386">
        <w:rPr>
          <w:vertAlign w:val="superscript"/>
        </w:rPr>
        <w:t>2</w:t>
      </w:r>
      <w:r w:rsidR="00BF6386">
        <w:t xml:space="preserve">. </w:t>
      </w:r>
    </w:p>
    <w:p w:rsidR="00BF6386" w:rsidRDefault="00822F7A" w:rsidP="00BF6386">
      <w:pPr>
        <w:keepNext/>
        <w:ind w:left="0"/>
      </w:pPr>
      <w:r>
        <w:rPr>
          <w:noProof/>
          <w:lang w:val="en-CA" w:eastAsia="en-CA"/>
        </w:rPr>
        <w:lastRenderedPageBreak/>
        <w:drawing>
          <wp:inline distT="0" distB="0" distL="0" distR="0">
            <wp:extent cx="3954780" cy="332740"/>
            <wp:effectExtent l="0" t="0" r="7620" b="0"/>
            <wp:docPr id="10" name="Picture 3" descr="cut_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t_greenhou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4780" cy="332740"/>
                    </a:xfrm>
                    <a:prstGeom prst="rect">
                      <a:avLst/>
                    </a:prstGeom>
                    <a:noFill/>
                    <a:ln>
                      <a:noFill/>
                    </a:ln>
                  </pic:spPr>
                </pic:pic>
              </a:graphicData>
            </a:graphic>
          </wp:inline>
        </w:drawing>
      </w:r>
      <w:r>
        <w:rPr>
          <w:noProof/>
          <w:lang w:val="en-CA" w:eastAsia="en-CA"/>
        </w:rPr>
        <w:drawing>
          <wp:inline distT="0" distB="0" distL="0" distR="0">
            <wp:extent cx="6567170" cy="5569585"/>
            <wp:effectExtent l="0" t="0" r="5080" b="0"/>
            <wp:docPr id="9" name="Picture 4" descr="cut_greenhouse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t_greenhouse_fu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7170" cy="5569585"/>
                    </a:xfrm>
                    <a:prstGeom prst="rect">
                      <a:avLst/>
                    </a:prstGeom>
                    <a:noFill/>
                    <a:ln>
                      <a:noFill/>
                    </a:ln>
                  </pic:spPr>
                </pic:pic>
              </a:graphicData>
            </a:graphic>
          </wp:inline>
        </w:drawing>
      </w:r>
    </w:p>
    <w:p w:rsidR="00375D1E" w:rsidRDefault="00BF6386" w:rsidP="00BF6386">
      <w:pPr>
        <w:pStyle w:val="Caption"/>
        <w:ind w:left="0"/>
        <w:jc w:val="center"/>
        <w:rPr>
          <w:lang w:val="en-CA" w:eastAsia="ja-JP"/>
        </w:rPr>
      </w:pPr>
      <w:bookmarkStart w:id="19" w:name="_Toc435124100"/>
      <w:r>
        <w:t xml:space="preserve">Figure </w:t>
      </w:r>
      <w:fldSimple w:instr=" SEQ Figure \* ARABIC ">
        <w:r w:rsidR="00FB14E4">
          <w:rPr>
            <w:noProof/>
          </w:rPr>
          <w:t>5</w:t>
        </w:r>
      </w:fldSimple>
      <w:r>
        <w:t xml:space="preserve"> Cut Polygon</w:t>
      </w:r>
      <w:r w:rsidR="00AE625F">
        <w:t xml:space="preserve"> </w:t>
      </w:r>
      <w:r>
        <w:t>Attribute Table</w:t>
      </w:r>
      <w:bookmarkEnd w:id="19"/>
    </w:p>
    <w:p w:rsidR="00375D1E" w:rsidRDefault="00375D1E" w:rsidP="00375D1E">
      <w:pPr>
        <w:rPr>
          <w:lang w:val="en-CA" w:eastAsia="ja-JP"/>
        </w:rPr>
      </w:pPr>
    </w:p>
    <w:p w:rsidR="00BF6386" w:rsidRPr="000A5D05" w:rsidRDefault="00E844D6" w:rsidP="00E844D6">
      <w:pPr>
        <w:pStyle w:val="Heading2"/>
        <w:rPr>
          <w:bCs/>
          <w:szCs w:val="28"/>
          <w:lang w:val="en-CA" w:eastAsia="ja-JP"/>
        </w:rPr>
      </w:pPr>
      <w:bookmarkStart w:id="20" w:name="_Toc435123465"/>
      <w:r w:rsidRPr="000A5D05">
        <w:rPr>
          <w:bCs/>
          <w:szCs w:val="28"/>
          <w:lang w:val="en-CA" w:eastAsia="ja-JP"/>
        </w:rPr>
        <w:t>c) What is area of the wetland lagoon south of the campus, immediately adjacent to the Niagara escarpment?  Express you answer in Hectares.  What is the perimeter length in metres?</w:t>
      </w:r>
      <w:bookmarkEnd w:id="20"/>
      <w:r w:rsidRPr="000A5D05">
        <w:rPr>
          <w:bCs/>
          <w:szCs w:val="28"/>
          <w:lang w:val="en-CA" w:eastAsia="ja-JP"/>
        </w:rPr>
        <w:t xml:space="preserve">  </w:t>
      </w:r>
    </w:p>
    <w:p w:rsidR="00E844D6" w:rsidRDefault="00E844D6" w:rsidP="00E844D6"/>
    <w:p w:rsidR="000A5D05" w:rsidRPr="00E844D6" w:rsidRDefault="000A5D05" w:rsidP="00E844D6"/>
    <w:p w:rsidR="000A5D05" w:rsidRDefault="00822F7A" w:rsidP="000A5D05">
      <w:pPr>
        <w:keepNext/>
        <w:ind w:left="0"/>
      </w:pPr>
      <w:r>
        <w:rPr>
          <w:noProof/>
          <w:lang w:val="en-CA" w:eastAsia="en-CA"/>
        </w:rPr>
        <w:lastRenderedPageBreak/>
        <w:drawing>
          <wp:inline distT="0" distB="0" distL="0" distR="0">
            <wp:extent cx="6567170" cy="3515360"/>
            <wp:effectExtent l="0" t="0" r="5080" b="8890"/>
            <wp:docPr id="5" name="Picture 5" descr="wetland_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tland_sni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67170" cy="3515360"/>
                    </a:xfrm>
                    <a:prstGeom prst="rect">
                      <a:avLst/>
                    </a:prstGeom>
                    <a:noFill/>
                    <a:ln>
                      <a:noFill/>
                    </a:ln>
                  </pic:spPr>
                </pic:pic>
              </a:graphicData>
            </a:graphic>
          </wp:inline>
        </w:drawing>
      </w:r>
    </w:p>
    <w:p w:rsidR="00375D1E" w:rsidRDefault="000A5D05" w:rsidP="000A5D05">
      <w:pPr>
        <w:pStyle w:val="Caption"/>
        <w:ind w:left="0"/>
        <w:jc w:val="center"/>
      </w:pPr>
      <w:bookmarkStart w:id="21" w:name="_Toc435124101"/>
      <w:r>
        <w:t xml:space="preserve">Figure </w:t>
      </w:r>
      <w:fldSimple w:instr=" SEQ Figure \* ARABIC ">
        <w:r w:rsidR="00FB14E4">
          <w:rPr>
            <w:noProof/>
          </w:rPr>
          <w:t>6</w:t>
        </w:r>
      </w:fldSimple>
      <w:r>
        <w:t xml:space="preserve"> Lagoon Without Berm</w:t>
      </w:r>
      <w:bookmarkEnd w:id="21"/>
    </w:p>
    <w:p w:rsidR="000A5D05" w:rsidRDefault="000A5D05" w:rsidP="00BF6386">
      <w:pPr>
        <w:ind w:left="0"/>
      </w:pPr>
    </w:p>
    <w:p w:rsidR="000A5D05" w:rsidRDefault="000A5D05" w:rsidP="00BF6386">
      <w:pPr>
        <w:ind w:left="0"/>
      </w:pPr>
      <w:r>
        <w:t>Using the editor toolbar the edit vertices is used to pull</w:t>
      </w:r>
      <w:r w:rsidR="00FB702C">
        <w:t xml:space="preserve"> </w:t>
      </w:r>
      <w:r>
        <w:t>out the vertices to include the berm.</w:t>
      </w:r>
    </w:p>
    <w:p w:rsidR="000A5D05" w:rsidRDefault="000A5D05" w:rsidP="000A5D05">
      <w:pPr>
        <w:keepNext/>
        <w:ind w:left="0"/>
        <w:jc w:val="center"/>
      </w:pPr>
      <w:r w:rsidRPr="00B418CD">
        <w:rPr>
          <w:noProof/>
          <w:highlight w:val="lightGray"/>
          <w:lang w:val="en-CA" w:eastAsia="en-CA"/>
        </w:rPr>
        <w:drawing>
          <wp:inline distT="0" distB="0" distL="0" distR="0">
            <wp:extent cx="4010660" cy="325755"/>
            <wp:effectExtent l="19050" t="0" r="8890" b="0"/>
            <wp:docPr id="51" name="Picture 51" descr="C:\Users\Travis\AppData\Local\Microsoft\Windows\INetCache\Content.Word\toolbar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ravis\AppData\Local\Microsoft\Windows\INetCache\Content.Word\toolbar_editor.png"/>
                    <pic:cNvPicPr>
                      <a:picLocks noChangeAspect="1" noChangeArrowheads="1"/>
                    </pic:cNvPicPr>
                  </pic:nvPicPr>
                  <pic:blipFill>
                    <a:blip r:embed="rId24"/>
                    <a:srcRect/>
                    <a:stretch>
                      <a:fillRect/>
                    </a:stretch>
                  </pic:blipFill>
                  <pic:spPr bwMode="auto">
                    <a:xfrm>
                      <a:off x="0" y="0"/>
                      <a:ext cx="4010660" cy="325755"/>
                    </a:xfrm>
                    <a:prstGeom prst="rect">
                      <a:avLst/>
                    </a:prstGeom>
                    <a:noFill/>
                    <a:ln w="9525">
                      <a:noFill/>
                      <a:miter lim="800000"/>
                      <a:headEnd/>
                      <a:tailEnd/>
                    </a:ln>
                  </pic:spPr>
                </pic:pic>
              </a:graphicData>
            </a:graphic>
          </wp:inline>
        </w:drawing>
      </w:r>
    </w:p>
    <w:p w:rsidR="00B418CD" w:rsidRDefault="000A5D05" w:rsidP="000A5D05">
      <w:pPr>
        <w:pStyle w:val="Caption"/>
        <w:ind w:left="0"/>
        <w:jc w:val="center"/>
      </w:pPr>
      <w:bookmarkStart w:id="22" w:name="_Toc435124102"/>
      <w:r>
        <w:t xml:space="preserve">Figure </w:t>
      </w:r>
      <w:fldSimple w:instr=" SEQ Figure \* ARABIC ">
        <w:r w:rsidR="00FB14E4">
          <w:rPr>
            <w:noProof/>
          </w:rPr>
          <w:t>7</w:t>
        </w:r>
      </w:fldSimple>
      <w:r>
        <w:t xml:space="preserve"> Editor Toolbar to Edit Vertices</w:t>
      </w:r>
      <w:bookmarkEnd w:id="22"/>
    </w:p>
    <w:p w:rsidR="00FB14E4" w:rsidRDefault="00B418CD" w:rsidP="00FB14E4">
      <w:pPr>
        <w:pStyle w:val="Caption"/>
        <w:keepNext/>
        <w:ind w:left="0"/>
        <w:jc w:val="center"/>
      </w:pPr>
      <w:r>
        <w:rPr>
          <w:noProof/>
          <w:lang w:val="en-CA" w:eastAsia="en-CA"/>
        </w:rPr>
        <w:drawing>
          <wp:inline distT="0" distB="0" distL="0" distR="0">
            <wp:extent cx="6572885" cy="2661920"/>
            <wp:effectExtent l="19050" t="0" r="0" b="0"/>
            <wp:docPr id="54" name="Picture 54" descr="C:\Users\Travis\AppData\Local\Microsoft\Windows\INetCache\Content.Word\edited verti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ravis\AppData\Local\Microsoft\Windows\INetCache\Content.Word\edited verticies.png"/>
                    <pic:cNvPicPr>
                      <a:picLocks noChangeAspect="1" noChangeArrowheads="1"/>
                    </pic:cNvPicPr>
                  </pic:nvPicPr>
                  <pic:blipFill>
                    <a:blip r:embed="rId25"/>
                    <a:srcRect/>
                    <a:stretch>
                      <a:fillRect/>
                    </a:stretch>
                  </pic:blipFill>
                  <pic:spPr bwMode="auto">
                    <a:xfrm>
                      <a:off x="0" y="0"/>
                      <a:ext cx="6572885" cy="2661920"/>
                    </a:xfrm>
                    <a:prstGeom prst="rect">
                      <a:avLst/>
                    </a:prstGeom>
                    <a:noFill/>
                    <a:ln w="9525">
                      <a:noFill/>
                      <a:miter lim="800000"/>
                      <a:headEnd/>
                      <a:tailEnd/>
                    </a:ln>
                  </pic:spPr>
                </pic:pic>
              </a:graphicData>
            </a:graphic>
          </wp:inline>
        </w:drawing>
      </w:r>
    </w:p>
    <w:p w:rsidR="00BF6386" w:rsidRDefault="00FB14E4" w:rsidP="00FB14E4">
      <w:pPr>
        <w:pStyle w:val="Caption"/>
        <w:ind w:left="0"/>
        <w:jc w:val="center"/>
      </w:pPr>
      <w:bookmarkStart w:id="23" w:name="_Toc435124103"/>
      <w:r>
        <w:t xml:space="preserve">Figure </w:t>
      </w:r>
      <w:fldSimple w:instr=" SEQ Figure \* ARABIC ">
        <w:r>
          <w:rPr>
            <w:noProof/>
          </w:rPr>
          <w:t>8</w:t>
        </w:r>
      </w:fldSimple>
      <w:r>
        <w:t xml:space="preserve"> Edited Vertices of Lagoon</w:t>
      </w:r>
      <w:bookmarkEnd w:id="23"/>
    </w:p>
    <w:p w:rsidR="00B418CD" w:rsidRDefault="00B418CD" w:rsidP="00BF6386">
      <w:pPr>
        <w:ind w:left="0"/>
      </w:pPr>
    </w:p>
    <w:p w:rsidR="00B418CD" w:rsidRDefault="00B418CD" w:rsidP="00BF6386">
      <w:pPr>
        <w:ind w:left="0"/>
      </w:pPr>
    </w:p>
    <w:p w:rsidR="00B418CD" w:rsidRPr="00B418CD" w:rsidRDefault="00B418CD" w:rsidP="00BF6386">
      <w:pPr>
        <w:ind w:left="0"/>
      </w:pPr>
      <w:r>
        <w:t>Right clicking and selecting "Calculate Geometry" will allow you to recalculate the edited polygon in Hectares rather than m</w:t>
      </w:r>
      <w:r>
        <w:rPr>
          <w:vertAlign w:val="superscript"/>
        </w:rPr>
        <w:t>2</w:t>
      </w:r>
      <w:r>
        <w:t xml:space="preserve">. </w:t>
      </w:r>
    </w:p>
    <w:p w:rsidR="00FB14E4" w:rsidRDefault="00822F7A" w:rsidP="00FB14E4">
      <w:pPr>
        <w:keepNext/>
        <w:ind w:left="0"/>
      </w:pPr>
      <w:r>
        <w:rPr>
          <w:noProof/>
          <w:lang w:val="en-CA" w:eastAsia="en-CA"/>
        </w:rPr>
        <w:drawing>
          <wp:inline distT="0" distB="0" distL="0" distR="0">
            <wp:extent cx="6567170" cy="4441190"/>
            <wp:effectExtent l="0" t="0" r="5080" b="0"/>
            <wp:docPr id="2" name="Picture 6" descr="Hectars 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ctars sni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7170" cy="4441190"/>
                    </a:xfrm>
                    <a:prstGeom prst="rect">
                      <a:avLst/>
                    </a:prstGeom>
                    <a:noFill/>
                    <a:ln>
                      <a:noFill/>
                    </a:ln>
                  </pic:spPr>
                </pic:pic>
              </a:graphicData>
            </a:graphic>
          </wp:inline>
        </w:drawing>
      </w:r>
    </w:p>
    <w:p w:rsidR="00BF6386" w:rsidRDefault="00FB14E4" w:rsidP="00FB14E4">
      <w:pPr>
        <w:pStyle w:val="Caption"/>
        <w:ind w:left="0"/>
        <w:jc w:val="center"/>
      </w:pPr>
      <w:bookmarkStart w:id="24" w:name="_Toc435124104"/>
      <w:r>
        <w:t xml:space="preserve">Figure </w:t>
      </w:r>
      <w:fldSimple w:instr=" SEQ Figure \* ARABIC ">
        <w:r>
          <w:rPr>
            <w:noProof/>
          </w:rPr>
          <w:t>9</w:t>
        </w:r>
      </w:fldSimple>
      <w:r>
        <w:t xml:space="preserve"> Calculate Geometry for Hectares</w:t>
      </w:r>
      <w:bookmarkEnd w:id="24"/>
    </w:p>
    <w:p w:rsidR="00FB14E4" w:rsidRDefault="00822F7A" w:rsidP="00FB14E4">
      <w:pPr>
        <w:keepNext/>
        <w:ind w:left="0"/>
      </w:pPr>
      <w:r>
        <w:rPr>
          <w:noProof/>
          <w:lang w:val="en-CA" w:eastAsia="en-CA"/>
        </w:rPr>
        <w:drawing>
          <wp:inline distT="0" distB="0" distL="0" distR="0">
            <wp:extent cx="5949315" cy="581660"/>
            <wp:effectExtent l="0" t="0" r="0" b="8890"/>
            <wp:docPr id="7" name="Picture 7" descr="area_hectars_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ea_hectars_m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9315" cy="581660"/>
                    </a:xfrm>
                    <a:prstGeom prst="rect">
                      <a:avLst/>
                    </a:prstGeom>
                    <a:noFill/>
                    <a:ln>
                      <a:noFill/>
                    </a:ln>
                  </pic:spPr>
                </pic:pic>
              </a:graphicData>
            </a:graphic>
          </wp:inline>
        </w:drawing>
      </w:r>
    </w:p>
    <w:p w:rsidR="00BF6386" w:rsidRDefault="00FB14E4" w:rsidP="00FB14E4">
      <w:pPr>
        <w:pStyle w:val="Caption"/>
        <w:ind w:left="0"/>
        <w:jc w:val="center"/>
      </w:pPr>
      <w:bookmarkStart w:id="25" w:name="_Toc435124105"/>
      <w:r>
        <w:t xml:space="preserve">Figure </w:t>
      </w:r>
      <w:fldSimple w:instr=" SEQ Figure \* ARABIC ">
        <w:r>
          <w:rPr>
            <w:noProof/>
          </w:rPr>
          <w:t>10</w:t>
        </w:r>
      </w:fldSimple>
      <w:r>
        <w:t xml:space="preserve"> Wetlands Table with Calculated Hectares</w:t>
      </w:r>
      <w:bookmarkEnd w:id="25"/>
    </w:p>
    <w:p w:rsidR="00BF6386" w:rsidRDefault="00BF6386" w:rsidP="00BF6386">
      <w:pPr>
        <w:ind w:left="0"/>
      </w:pPr>
    </w:p>
    <w:p w:rsidR="00BF6386" w:rsidRPr="00102B45" w:rsidRDefault="00102B45" w:rsidP="00BF6386">
      <w:pPr>
        <w:ind w:left="0"/>
        <w:rPr>
          <w:color w:val="FF0000"/>
        </w:rPr>
      </w:pPr>
      <w:r>
        <w:rPr>
          <w:color w:val="FF0000"/>
        </w:rPr>
        <w:t>You did not tell me what the perimeter is and I don’t know what your area is for the enlarged polygon  35/45</w:t>
      </w:r>
    </w:p>
    <w:p w:rsidR="00B418CD" w:rsidRDefault="00B418CD" w:rsidP="00BF6386">
      <w:pPr>
        <w:ind w:left="0"/>
      </w:pPr>
    </w:p>
    <w:p w:rsidR="00B418CD" w:rsidRDefault="00B418CD" w:rsidP="00BF6386">
      <w:pPr>
        <w:ind w:left="0"/>
      </w:pPr>
    </w:p>
    <w:p w:rsidR="00B418CD" w:rsidRDefault="00B418CD" w:rsidP="00BF6386">
      <w:pPr>
        <w:ind w:left="0"/>
      </w:pPr>
    </w:p>
    <w:p w:rsidR="00B418CD" w:rsidRDefault="00B418CD" w:rsidP="00BF6386">
      <w:pPr>
        <w:ind w:left="0"/>
      </w:pPr>
    </w:p>
    <w:p w:rsidR="00B418CD" w:rsidRPr="00375D1E" w:rsidRDefault="00B418CD" w:rsidP="00BF6386">
      <w:pPr>
        <w:ind w:left="0"/>
      </w:pPr>
    </w:p>
    <w:p w:rsidR="00CF3039" w:rsidRDefault="00FB702C" w:rsidP="00143719">
      <w:pPr>
        <w:pStyle w:val="Heading2"/>
      </w:pPr>
      <w:bookmarkStart w:id="26" w:name="_Toc435123466"/>
      <w:r>
        <w:t>1.3</w:t>
      </w:r>
      <w:r w:rsidR="00B36347">
        <w:t>.2</w:t>
      </w:r>
      <w:r w:rsidR="00CF3039">
        <w:t xml:space="preserve"> Closing</w:t>
      </w:r>
      <w:bookmarkEnd w:id="26"/>
    </w:p>
    <w:p w:rsidR="00FB702C" w:rsidRDefault="00D67C4F" w:rsidP="00CF3039">
      <w:r>
        <w:br/>
      </w:r>
      <w:r w:rsidR="00F8466C">
        <w:t xml:space="preserve">As </w:t>
      </w:r>
      <w:r w:rsidR="00F8466C" w:rsidRPr="00F8466C">
        <w:t xml:space="preserve">outlined in the GISC9301-D2 requirements </w:t>
      </w:r>
      <w:r w:rsidR="00F8466C">
        <w:t>t</w:t>
      </w:r>
      <w:r w:rsidR="00CF3039">
        <w:t xml:space="preserve">he completed findings </w:t>
      </w:r>
      <w:r w:rsidR="00AE625F">
        <w:t>works for the introduction to ArcGIS digitizing and graduated symbology have</w:t>
      </w:r>
      <w:r w:rsidR="00CF3039">
        <w:t xml:space="preserve"> been presented.  Following </w:t>
      </w:r>
      <w:r w:rsidR="00AE625F">
        <w:t>the assignment procedures</w:t>
      </w:r>
      <w:r w:rsidR="00CF3039" w:rsidRPr="0094724D">
        <w:t>, data has been collected and corrected for measurements</w:t>
      </w:r>
      <w:r w:rsidR="00AE625F">
        <w:t xml:space="preserve"> in relation to the provided </w:t>
      </w:r>
      <w:r w:rsidR="00AE625F" w:rsidRPr="00AE625F">
        <w:t>Regional Municipality of Niagara’s 20 cm Digital Orthoimagery (panchromatic).</w:t>
      </w:r>
      <w:r w:rsidR="00CF3039">
        <w:t xml:space="preserve">  </w:t>
      </w:r>
      <w:r w:rsidR="00176D60">
        <w:t xml:space="preserve"> </w:t>
      </w:r>
    </w:p>
    <w:p w:rsidR="00102B45" w:rsidRDefault="00102B45" w:rsidP="00CF3039"/>
    <w:p w:rsidR="00102B45" w:rsidRDefault="00102B45" w:rsidP="00CF3039">
      <w:pPr>
        <w:rPr>
          <w:color w:val="FF0000"/>
        </w:rPr>
      </w:pPr>
      <w:r>
        <w:rPr>
          <w:color w:val="FF0000"/>
        </w:rPr>
        <w:t>Presentation/Grammar/Spelling:  10/10</w:t>
      </w:r>
    </w:p>
    <w:p w:rsidR="00102B45" w:rsidRDefault="00102B45" w:rsidP="00CF3039">
      <w:pPr>
        <w:rPr>
          <w:color w:val="FF0000"/>
        </w:rPr>
      </w:pPr>
      <w:r>
        <w:rPr>
          <w:color w:val="FF0000"/>
        </w:rPr>
        <w:t>Questions:  75/90</w:t>
      </w:r>
    </w:p>
    <w:p w:rsidR="00102B45" w:rsidRDefault="00102B45" w:rsidP="00CF3039">
      <w:pPr>
        <w:rPr>
          <w:color w:val="FF0000"/>
        </w:rPr>
      </w:pPr>
    </w:p>
    <w:p w:rsidR="00102B45" w:rsidRDefault="00102B45" w:rsidP="00CF3039">
      <w:pPr>
        <w:rPr>
          <w:color w:val="FF0000"/>
        </w:rPr>
      </w:pPr>
      <w:r>
        <w:rPr>
          <w:color w:val="FF0000"/>
        </w:rPr>
        <w:t>Total:  85%</w:t>
      </w:r>
      <w:bookmarkStart w:id="27" w:name="_GoBack"/>
      <w:bookmarkEnd w:id="27"/>
    </w:p>
    <w:p w:rsidR="00102B45" w:rsidRDefault="00102B45" w:rsidP="00CF3039">
      <w:pPr>
        <w:rPr>
          <w:color w:val="FF0000"/>
        </w:rPr>
      </w:pPr>
    </w:p>
    <w:p w:rsidR="00102B45" w:rsidRPr="00102B45" w:rsidRDefault="00102B45" w:rsidP="00CF3039">
      <w:pPr>
        <w:rPr>
          <w:color w:val="FF0000"/>
        </w:rPr>
      </w:pPr>
    </w:p>
    <w:p w:rsidR="00CF3039" w:rsidRDefault="00FB702C" w:rsidP="00D67C4F">
      <w:pPr>
        <w:ind w:left="0"/>
        <w:jc w:val="center"/>
        <w:rPr>
          <w:b/>
          <w:color w:val="2E74B5" w:themeColor="accent1" w:themeShade="BF"/>
          <w:sz w:val="44"/>
          <w:szCs w:val="44"/>
        </w:rPr>
      </w:pPr>
      <w:r>
        <w:br w:type="page"/>
      </w:r>
      <w:r w:rsidR="00D67C4F" w:rsidRPr="00D67C4F">
        <w:rPr>
          <w:b/>
          <w:color w:val="2E74B5" w:themeColor="accent1" w:themeShade="BF"/>
          <w:sz w:val="44"/>
          <w:szCs w:val="44"/>
        </w:rPr>
        <w:lastRenderedPageBreak/>
        <w:t>References</w:t>
      </w:r>
    </w:p>
    <w:p w:rsidR="00D67C4F" w:rsidRDefault="00D67C4F" w:rsidP="00D67C4F">
      <w:pPr>
        <w:ind w:left="0"/>
        <w:jc w:val="center"/>
        <w:rPr>
          <w:b/>
          <w:color w:val="2E74B5" w:themeColor="accent1" w:themeShade="BF"/>
          <w:sz w:val="44"/>
          <w:szCs w:val="44"/>
        </w:rPr>
      </w:pPr>
    </w:p>
    <w:p w:rsidR="00D67C4F" w:rsidRPr="00D67C4F" w:rsidRDefault="00D67C4F" w:rsidP="00AE625F">
      <w:pPr>
        <w:ind w:left="0"/>
        <w:rPr>
          <w:b/>
          <w:color w:val="2E74B5" w:themeColor="accent1" w:themeShade="BF"/>
          <w:sz w:val="44"/>
          <w:szCs w:val="44"/>
        </w:rPr>
      </w:pPr>
      <w:r>
        <w:t>Law, M., &amp; Collins, A. (2013). Getti</w:t>
      </w:r>
      <w:r w:rsidR="00AE625F">
        <w:t>ng to know ArcGIS for desktop (4th</w:t>
      </w:r>
      <w:r>
        <w:t xml:space="preserve"> ed.). Redlands, California, USA: ESRI Press.</w:t>
      </w:r>
    </w:p>
    <w:sectPr w:rsidR="00D67C4F" w:rsidRPr="00D67C4F" w:rsidSect="008D19F3">
      <w:headerReference w:type="first" r:id="rId28"/>
      <w:pgSz w:w="12240" w:h="15840"/>
      <w:pgMar w:top="1440" w:right="446" w:bottom="1440" w:left="1440" w:header="547" w:footer="27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D1D" w:rsidRDefault="003F6D1D">
      <w:pPr>
        <w:spacing w:after="0" w:line="240" w:lineRule="auto"/>
      </w:pPr>
      <w:r>
        <w:separator/>
      </w:r>
    </w:p>
  </w:endnote>
  <w:endnote w:type="continuationSeparator" w:id="0">
    <w:p w:rsidR="003F6D1D" w:rsidRDefault="003F6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FB702C" w:rsidP="00DD6DBC">
    <w:pPr>
      <w:pStyle w:val="Footer"/>
      <w:tabs>
        <w:tab w:val="clear" w:pos="4680"/>
        <w:tab w:val="clear" w:pos="9360"/>
        <w:tab w:val="left" w:pos="3873"/>
      </w:tabs>
      <w:ind w:left="-990"/>
    </w:pPr>
    <w:r>
      <w:rPr>
        <w:noProof/>
        <w:lang w:eastAsia="en-CA"/>
      </w:rPr>
      <w:drawing>
        <wp:anchor distT="0" distB="0" distL="114300" distR="114300" simplePos="0" relativeHeight="251667456" behindDoc="1" locked="0" layoutInCell="1" allowOverlap="1">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379" cy="286807"/>
                  </a:xfrm>
                  <a:prstGeom prst="rect">
                    <a:avLst/>
                  </a:prstGeom>
                  <a:noFill/>
                  <a:ln>
                    <a:noFill/>
                  </a:ln>
                </pic:spPr>
              </pic:pic>
            </a:graphicData>
          </a:graphic>
        </wp:anchor>
      </w:drawing>
    </w:r>
    <w:r>
      <w:tab/>
    </w:r>
    <w:r w:rsidR="00F014EF">
      <w:fldChar w:fldCharType="begin"/>
    </w:r>
    <w:r w:rsidR="00F014EF">
      <w:instrText xml:space="preserve"> DATE  \@ "dd/MM/yyyy" </w:instrText>
    </w:r>
    <w:r w:rsidR="00F014EF">
      <w:fldChar w:fldCharType="separate"/>
    </w:r>
    <w:r w:rsidR="00102B45">
      <w:rPr>
        <w:noProof/>
      </w:rPr>
      <w:t>16/11/2015</w:t>
    </w:r>
    <w:r w:rsidR="00F014EF">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FB702C" w:rsidP="0051082B">
    <w:pPr>
      <w:pStyle w:val="Footer"/>
      <w:tabs>
        <w:tab w:val="left" w:pos="9360"/>
      </w:tabs>
    </w:pPr>
    <w:r>
      <w:rPr>
        <w:noProof/>
        <w:lang w:eastAsia="en-CA"/>
      </w:rPr>
      <w:drawing>
        <wp:anchor distT="0" distB="0" distL="114300" distR="114300" simplePos="0" relativeHeight="251666432" behindDoc="1" locked="0" layoutInCell="1" allowOverlap="1">
          <wp:simplePos x="0" y="0"/>
          <wp:positionH relativeFrom="column">
            <wp:posOffset>-450377</wp:posOffset>
          </wp:positionH>
          <wp:positionV relativeFrom="paragraph">
            <wp:posOffset>-162550</wp:posOffset>
          </wp:positionV>
          <wp:extent cx="163193" cy="324181"/>
          <wp:effectExtent l="0" t="0" r="8890" b="0"/>
          <wp:wrapTight wrapText="bothSides">
            <wp:wrapPolygon edited="0">
              <wp:start x="0" y="0"/>
              <wp:lineTo x="0" y="20329"/>
              <wp:lineTo x="20250" y="20329"/>
              <wp:lineTo x="2025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3193" cy="324181"/>
                  </a:xfrm>
                  <a:prstGeom prst="rect">
                    <a:avLst/>
                  </a:prstGeom>
                  <a:noFill/>
                  <a:ln>
                    <a:noFill/>
                  </a:ln>
                </pic:spPr>
              </pic:pic>
            </a:graphicData>
          </a:graphic>
        </wp:anchor>
      </w:drawing>
    </w:r>
  </w:p>
  <w:p w:rsidR="00FB702C" w:rsidRDefault="00FB702C" w:rsidP="00BE1E8F">
    <w:pPr>
      <w:pStyle w:val="Footer"/>
      <w:tabs>
        <w:tab w:val="clear" w:pos="4680"/>
        <w:tab w:val="clear" w:pos="9360"/>
        <w:tab w:val="left" w:pos="4022"/>
        <w:tab w:val="right" w:pos="10350"/>
      </w:tabs>
      <w:ind w:left="-1080"/>
    </w:pPr>
    <w:r>
      <w:tab/>
    </w:r>
    <w:r w:rsidR="00F014EF">
      <w:fldChar w:fldCharType="begin"/>
    </w:r>
    <w:r w:rsidR="00F014EF">
      <w:instrText xml:space="preserve"> DATE  \@ "dd/mm/yyyy" </w:instrText>
    </w:r>
    <w:r w:rsidR="00F014EF">
      <w:fldChar w:fldCharType="separate"/>
    </w:r>
    <w:r w:rsidR="00102B45">
      <w:rPr>
        <w:noProof/>
      </w:rPr>
      <w:t>16/01/2015</w:t>
    </w:r>
    <w:r w:rsidR="00F014EF">
      <w:rPr>
        <w:noProof/>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D1D" w:rsidRDefault="003F6D1D">
      <w:pPr>
        <w:spacing w:after="0" w:line="240" w:lineRule="auto"/>
      </w:pPr>
      <w:r>
        <w:separator/>
      </w:r>
    </w:p>
  </w:footnote>
  <w:footnote w:type="continuationSeparator" w:id="0">
    <w:p w:rsidR="003F6D1D" w:rsidRDefault="003F6D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822F7A">
    <w:pPr>
      <w:pStyle w:val="Header"/>
    </w:pPr>
    <w:r>
      <w:rPr>
        <w:noProof/>
        <w:lang w:eastAsia="en-CA"/>
      </w:rPr>
      <mc:AlternateContent>
        <mc:Choice Requires="wps">
          <w:drawing>
            <wp:anchor distT="228600" distB="228600" distL="228600" distR="228600" simplePos="0" relativeHeight="251661312" behindDoc="1" locked="0" layoutInCell="1" allowOverlap="1">
              <wp:simplePos x="0" y="0"/>
              <wp:positionH relativeFrom="margin">
                <wp:posOffset>3526790</wp:posOffset>
              </wp:positionH>
              <wp:positionV relativeFrom="margin">
                <wp:posOffset>-712470</wp:posOffset>
              </wp:positionV>
              <wp:extent cx="2733040" cy="495300"/>
              <wp:effectExtent l="0" t="0" r="86360" b="0"/>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3040"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B702C" w:rsidRPr="009B52E9" w:rsidRDefault="00FB702C"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31" style="position:absolute;left:0;text-align:left;margin-left:277.7pt;margin-top:-56.1pt;width:215.2pt;height:39pt;z-index:-2516551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" fillcolor="#ed7d31 [3205]" stroked="f" strokeweight="1pt">
              <v:shadow on="t" color="#5b9bd5 [3204]" origin="-.5" offset="7.2pt,0"/>
              <v:path arrowok="t"/>
              <v:textbox inset=",14.4pt,,14.4pt">
                <w:txbxContent>
                  <w:p w:rsidR="00FB702C" w:rsidRPr="009B52E9" w:rsidRDefault="00FB702C"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v:textbox>
              <w10:wrap anchorx="margin" anchory="margin"/>
            </v:rect>
          </w:pict>
        </mc:Fallback>
      </mc:AlternateContent>
    </w:r>
    <w:r>
      <w:rPr>
        <w:noProof/>
        <w:lang w:eastAsia="en-CA"/>
      </w:rPr>
      <mc:AlternateContent>
        <mc:Choice Requires="wps">
          <w:drawing>
            <wp:anchor distT="228600" distB="228600" distL="114300" distR="114300" simplePos="0" relativeHeight="251659264" behindDoc="0" locked="0" layoutInCell="1" allowOverlap="0">
              <wp:simplePos x="0" y="0"/>
              <wp:positionH relativeFrom="margin">
                <wp:posOffset>6315710</wp:posOffset>
              </wp:positionH>
              <wp:positionV relativeFrom="margin">
                <wp:posOffset>-712470</wp:posOffset>
              </wp:positionV>
              <wp:extent cx="483870" cy="299720"/>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838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702C" w:rsidRDefault="00FB702C">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i</w:t>
                          </w:r>
                          <w:r>
                            <w:rPr>
                              <w:noProof/>
                              <w:color w:val="FFFFFF" w:themeColor="background1"/>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3" o:spid="_x0000_s1032" style="position:absolute;left:0;text-align:left;margin-left:497.3pt;margin-top:-56.1pt;width:38.1pt;height:23.6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" o:allowoverlap="f" fillcolor="#5b9bd5 [3204]" stroked="f" strokeweight="1pt">
              <v:path arrowok="t"/>
              <o:lock v:ext="edit" aspectratio="t"/>
              <v:textbox>
                <w:txbxContent>
                  <w:p w:rsidR="00FB702C" w:rsidRDefault="00FB702C">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i</w:t>
                    </w:r>
                    <w:r>
                      <w:rPr>
                        <w:noProof/>
                        <w:color w:val="FFFFFF" w:themeColor="background1"/>
                        <w:szCs w:val="24"/>
                      </w:rPr>
                      <w:fldChar w:fldCharType="end"/>
                    </w:r>
                  </w:p>
                </w:txbxContent>
              </v:textbox>
              <w10:wrap type="topAndBottom" anchorx="margin" anchory="margin"/>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FB702C" w:rsidP="00291139">
    <w:pPr>
      <w:pStyle w:val="Header"/>
      <w:tabs>
        <w:tab w:val="clear" w:pos="4680"/>
        <w:tab w:val="clear" w:pos="9360"/>
        <w:tab w:val="left" w:pos="4530"/>
        <w:tab w:val="left" w:pos="8784"/>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822F7A">
    <w:pPr>
      <w:pStyle w:val="Header"/>
    </w:pPr>
    <w:r>
      <w:rPr>
        <w:noProof/>
        <w:lang w:eastAsia="en-CA"/>
      </w:rPr>
      <mc:AlternateContent>
        <mc:Choice Requires="wps">
          <w:drawing>
            <wp:anchor distT="228600" distB="228600" distL="228600" distR="228600" simplePos="0" relativeHeight="251670528" behindDoc="1" locked="0" layoutInCell="1" allowOverlap="1">
              <wp:simplePos x="0" y="0"/>
              <wp:positionH relativeFrom="margin">
                <wp:posOffset>4651375</wp:posOffset>
              </wp:positionH>
              <wp:positionV relativeFrom="margin">
                <wp:posOffset>-723900</wp:posOffset>
              </wp:positionV>
              <wp:extent cx="1616075" cy="495300"/>
              <wp:effectExtent l="0" t="0" r="98425"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607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B702C" w:rsidRPr="009B52E9" w:rsidRDefault="00FB702C"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GISC9301-D2</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3" style="position:absolute;left:0;text-align:left;margin-left:366.25pt;margin-top:-57pt;width:127.25pt;height:39pt;z-index:-25164595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" fillcolor="#ed7d31 [3205]" stroked="f" strokeweight="1pt">
              <v:shadow on="t" color="#5b9bd5 [3204]" origin="-.5" offset="7.2pt,0"/>
              <v:path arrowok="t"/>
              <v:textbox inset=",14.4pt,,14.4pt">
                <w:txbxContent>
                  <w:p w:rsidR="00FB702C" w:rsidRPr="009B52E9" w:rsidRDefault="00FB702C"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GISC9301-D2</w:t>
                    </w:r>
                  </w:p>
                </w:txbxContent>
              </v:textbox>
              <w10:wrap anchorx="margin" anchory="margin"/>
            </v:rect>
          </w:pict>
        </mc:Fallback>
      </mc:AlternateContent>
    </w:r>
    <w:r>
      <w:rPr>
        <w:noProof/>
        <w:lang w:eastAsia="en-CA"/>
      </w:rPr>
      <mc:AlternateContent>
        <mc:Choice Requires="wps">
          <w:drawing>
            <wp:anchor distT="228600" distB="228600" distL="114300" distR="114300" simplePos="0" relativeHeight="251669504" behindDoc="0" locked="0" layoutInCell="1" allowOverlap="0">
              <wp:simplePos x="0" y="0"/>
              <wp:positionH relativeFrom="page">
                <wp:align>right</wp:align>
              </wp:positionH>
              <wp:positionV relativeFrom="margin">
                <wp:posOffset>-723900</wp:posOffset>
              </wp:positionV>
              <wp:extent cx="534670" cy="299720"/>
              <wp:effectExtent l="0" t="0" r="0" b="5080"/>
              <wp:wrapTopAndBottom/>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346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702C" w:rsidRDefault="00FB702C" w:rsidP="00CF700E">
                          <w:pPr>
                            <w:pStyle w:val="Header"/>
                            <w:tabs>
                              <w:tab w:val="clear" w:pos="4680"/>
                              <w:tab w:val="clear" w:pos="9360"/>
                            </w:tabs>
                            <w:ind w:left="0"/>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102B45">
                            <w:rPr>
                              <w:noProof/>
                              <w:color w:val="FFFFFF" w:themeColor="background1"/>
                              <w:szCs w:val="24"/>
                            </w:rPr>
                            <w:t>11</w:t>
                          </w:r>
                          <w:r>
                            <w:rPr>
                              <w:noProof/>
                              <w:color w:val="FFFFFF" w:themeColor="background1"/>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 o:spid="_x0000_s1034" style="position:absolute;left:0;text-align:left;margin-left:-9.1pt;margin-top:-57pt;width:42.1pt;height:23.6pt;z-index:251669504;visibility:visible;mso-wrap-style:square;mso-width-percent:0;mso-height-percent:0;mso-wrap-distance-left:9pt;mso-wrap-distance-top:18pt;mso-wrap-distance-right:9pt;mso-wrap-distance-bottom:18pt;mso-position-horizontal:right;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" o:allowoverlap="f" fillcolor="#5b9bd5 [3204]" stroked="f" strokeweight="1pt">
              <v:path arrowok="t"/>
              <o:lock v:ext="edit" aspectratio="t"/>
              <v:textbox>
                <w:txbxContent>
                  <w:p w:rsidR="00FB702C" w:rsidRDefault="00FB702C" w:rsidP="00CF700E">
                    <w:pPr>
                      <w:pStyle w:val="Header"/>
                      <w:tabs>
                        <w:tab w:val="clear" w:pos="4680"/>
                        <w:tab w:val="clear" w:pos="9360"/>
                      </w:tabs>
                      <w:ind w:left="0"/>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102B45">
                      <w:rPr>
                        <w:noProof/>
                        <w:color w:val="FFFFFF" w:themeColor="background1"/>
                        <w:szCs w:val="24"/>
                      </w:rPr>
                      <w:t>11</w:t>
                    </w:r>
                    <w:r>
                      <w:rPr>
                        <w:noProof/>
                        <w:color w:val="FFFFFF" w:themeColor="background1"/>
                        <w:szCs w:val="24"/>
                      </w:rPr>
                      <w:fldChar w:fldCharType="end"/>
                    </w:r>
                  </w:p>
                </w:txbxContent>
              </v:textbox>
              <w10:wrap type="topAndBottom" anchorx="page" anchory="margin"/>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FB702C" w:rsidP="00291139">
    <w:pPr>
      <w:pStyle w:val="Header"/>
      <w:tabs>
        <w:tab w:val="clear" w:pos="4680"/>
        <w:tab w:val="clear" w:pos="9360"/>
        <w:tab w:val="left" w:pos="4530"/>
        <w:tab w:val="left" w:pos="8784"/>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02C" w:rsidRDefault="00822F7A" w:rsidP="00BB0AD6">
    <w:pPr>
      <w:pStyle w:val="Header"/>
      <w:tabs>
        <w:tab w:val="clear" w:pos="4680"/>
        <w:tab w:val="clear" w:pos="9360"/>
        <w:tab w:val="left" w:pos="8784"/>
      </w:tabs>
    </w:pPr>
    <w:r>
      <w:rPr>
        <w:noProof/>
        <w:lang w:eastAsia="en-CA"/>
      </w:rPr>
      <mc:AlternateContent>
        <mc:Choice Requires="wps">
          <w:drawing>
            <wp:anchor distT="228600" distB="228600" distL="228600" distR="228600" simplePos="0" relativeHeight="251665408" behindDoc="1" locked="0" layoutInCell="1" allowOverlap="1">
              <wp:simplePos x="0" y="0"/>
              <wp:positionH relativeFrom="margin">
                <wp:posOffset>4662805</wp:posOffset>
              </wp:positionH>
              <wp:positionV relativeFrom="margin">
                <wp:posOffset>-718820</wp:posOffset>
              </wp:positionV>
              <wp:extent cx="1386205" cy="495300"/>
              <wp:effectExtent l="0" t="0" r="99695" b="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620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B702C" w:rsidRPr="009B52E9" w:rsidRDefault="00FB702C"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GISC9301-D2</w:t>
                          </w:r>
                        </w:p>
                        <w:p w:rsidR="00FB702C" w:rsidRPr="009B52E9" w:rsidRDefault="00FB702C" w:rsidP="00CF700E">
                          <w:pPr>
                            <w:spacing w:after="0"/>
                            <w:ind w:left="0"/>
                            <w:rPr>
                              <w:rFonts w:ascii="Book Antiqua" w:hAnsi="Book Antiqua"/>
                              <w:color w:val="FFFFFF" w:themeColor="background1"/>
                              <w:sz w:val="16"/>
                              <w:szCs w:val="16"/>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5" style="position:absolute;left:0;text-align:left;margin-left:367.15pt;margin-top:-56.6pt;width:109.15pt;height:39pt;z-index:-251651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" fillcolor="#ed7d31 [3205]" stroked="f" strokeweight="1pt">
              <v:shadow on="t" color="#5b9bd5 [3204]" origin="-.5" offset="7.2pt,0"/>
              <v:path arrowok="t"/>
              <v:textbox inset=",14.4pt,,14.4pt">
                <w:txbxContent>
                  <w:p w:rsidR="00FB702C" w:rsidRPr="009B52E9" w:rsidRDefault="00FB702C"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GISC9301-D2</w:t>
                    </w:r>
                  </w:p>
                  <w:p w:rsidR="00FB702C" w:rsidRPr="009B52E9" w:rsidRDefault="00FB702C" w:rsidP="00CF700E">
                    <w:pPr>
                      <w:spacing w:after="0"/>
                      <w:ind w:left="0"/>
                      <w:rPr>
                        <w:rFonts w:ascii="Book Antiqua" w:hAnsi="Book Antiqua"/>
                        <w:color w:val="FFFFFF" w:themeColor="background1"/>
                        <w:sz w:val="16"/>
                        <w:szCs w:val="16"/>
                      </w:rPr>
                    </w:pPr>
                  </w:p>
                </w:txbxContent>
              </v:textbox>
              <w10:wrap anchorx="margin" anchory="margin"/>
            </v:rect>
          </w:pict>
        </mc:Fallback>
      </mc:AlternateContent>
    </w:r>
    <w:r>
      <w:rPr>
        <w:noProof/>
        <w:lang w:eastAsia="en-CA"/>
      </w:rPr>
      <mc:AlternateContent>
        <mc:Choice Requires="wps">
          <w:drawing>
            <wp:anchor distT="228600" distB="228600" distL="114300" distR="114300" simplePos="0" relativeHeight="251663360" behindDoc="0" locked="0" layoutInCell="1" allowOverlap="0">
              <wp:simplePos x="0" y="0"/>
              <wp:positionH relativeFrom="margin">
                <wp:posOffset>6096000</wp:posOffset>
              </wp:positionH>
              <wp:positionV relativeFrom="page">
                <wp:posOffset>257175</wp:posOffset>
              </wp:positionV>
              <wp:extent cx="523875" cy="296545"/>
              <wp:effectExtent l="0" t="0" r="9525" b="8255"/>
              <wp:wrapTopAndBottom/>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23875" cy="2965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702C" w:rsidRDefault="00FB702C" w:rsidP="00CF700E">
                          <w:pPr>
                            <w:pStyle w:val="Header"/>
                            <w:tabs>
                              <w:tab w:val="clear" w:pos="4680"/>
                              <w:tab w:val="clear" w:pos="9360"/>
                            </w:tabs>
                            <w:ind w:left="0"/>
                            <w:rPr>
                              <w:color w:val="FFFFFF" w:themeColor="background1"/>
                              <w:szCs w:val="24"/>
                            </w:rPr>
                          </w:pPr>
                          <w:r>
                            <w:rPr>
                              <w:color w:val="FFFFFF" w:themeColor="background1"/>
                              <w:szCs w:val="24"/>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6" o:spid="_x0000_s1036" style="position:absolute;left:0;text-align:left;margin-left:480pt;margin-top:20.25pt;width:41.25pt;height:23.35pt;z-index:251663360;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" o:allowoverlap="f" fillcolor="#5b9bd5 [3204]" stroked="f" strokeweight="1pt">
              <v:path arrowok="t"/>
              <o:lock v:ext="edit" aspectratio="t"/>
              <v:textbox>
                <w:txbxContent>
                  <w:p w:rsidR="00FB702C" w:rsidRDefault="00FB702C" w:rsidP="00CF700E">
                    <w:pPr>
                      <w:pStyle w:val="Header"/>
                      <w:tabs>
                        <w:tab w:val="clear" w:pos="4680"/>
                        <w:tab w:val="clear" w:pos="9360"/>
                      </w:tabs>
                      <w:ind w:left="0"/>
                      <w:rPr>
                        <w:color w:val="FFFFFF" w:themeColor="background1"/>
                        <w:szCs w:val="24"/>
                      </w:rPr>
                    </w:pPr>
                    <w:r>
                      <w:rPr>
                        <w:color w:val="FFFFFF" w:themeColor="background1"/>
                        <w:szCs w:val="24"/>
                      </w:rPr>
                      <w:t>1</w:t>
                    </w:r>
                  </w:p>
                </w:txbxContent>
              </v:textbox>
              <w10:wrap type="topAndBottom"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2AB3"/>
    <w:multiLevelType w:val="hybridMultilevel"/>
    <w:tmpl w:val="C464B912"/>
    <w:lvl w:ilvl="0" w:tplc="801C43E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4715C"/>
    <w:multiLevelType w:val="hybridMultilevel"/>
    <w:tmpl w:val="7696CCA6"/>
    <w:lvl w:ilvl="0" w:tplc="04090019">
      <w:start w:val="1"/>
      <w:numFmt w:val="lowerLetter"/>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FAE45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0338C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0B1B82"/>
    <w:multiLevelType w:val="multilevel"/>
    <w:tmpl w:val="38824284"/>
    <w:lvl w:ilvl="0">
      <w:start w:val="1"/>
      <w:numFmt w:val="decimal"/>
      <w:lvlText w:val="%1"/>
      <w:lvlJc w:val="left"/>
      <w:pPr>
        <w:ind w:left="360" w:hanging="360"/>
      </w:pPr>
      <w:rPr>
        <w:rFonts w:hint="eastAsia"/>
        <w:b/>
        <w:i w:val="0"/>
        <w:color w:val="003300"/>
      </w:rPr>
    </w:lvl>
    <w:lvl w:ilvl="1">
      <w:start w:val="1"/>
      <w:numFmt w:val="decimal"/>
      <w:lvlText w:val="%2)"/>
      <w:lvlJc w:val="left"/>
      <w:pPr>
        <w:ind w:left="720" w:hanging="360"/>
      </w:pPr>
      <w:rPr>
        <w:rFonts w:hint="eastAsia"/>
        <w:b/>
        <w:i w:val="0"/>
        <w:color w:val="003300"/>
      </w:rPr>
    </w:lvl>
    <w:lvl w:ilvl="2">
      <w:start w:val="1"/>
      <w:numFmt w:val="lowerRoman"/>
      <w:lvlText w:val="%3)"/>
      <w:lvlJc w:val="left"/>
      <w:pPr>
        <w:ind w:left="1080" w:hanging="360"/>
      </w:pPr>
      <w:rPr>
        <w:rFonts w:hint="eastAsia"/>
        <w:b/>
        <w:i w:val="0"/>
        <w:color w:val="003300"/>
      </w:rPr>
    </w:lvl>
    <w:lvl w:ilvl="3">
      <w:start w:val="1"/>
      <w:numFmt w:val="lowerLetter"/>
      <w:lvlText w:val="%4)"/>
      <w:lvlJc w:val="left"/>
      <w:pPr>
        <w:ind w:left="1440" w:hanging="360"/>
      </w:pPr>
      <w:rPr>
        <w:rFonts w:hint="eastAsia"/>
        <w:b/>
        <w:i w:val="0"/>
        <w:color w:val="003300"/>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6" w15:restartNumberingAfterBreak="0">
    <w:nsid w:val="30630160"/>
    <w:multiLevelType w:val="hybridMultilevel"/>
    <w:tmpl w:val="C6EE4DF2"/>
    <w:lvl w:ilvl="0" w:tplc="D66C8E9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0B27"/>
    <w:multiLevelType w:val="hybridMultilevel"/>
    <w:tmpl w:val="562074DA"/>
    <w:lvl w:ilvl="0" w:tplc="E4F2D0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E35E7"/>
    <w:multiLevelType w:val="hybridMultilevel"/>
    <w:tmpl w:val="30F2423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3E626DBF"/>
    <w:multiLevelType w:val="hybridMultilevel"/>
    <w:tmpl w:val="70C8266A"/>
    <w:lvl w:ilvl="0" w:tplc="6548E35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40485A54"/>
    <w:multiLevelType w:val="hybridMultilevel"/>
    <w:tmpl w:val="D9E0FF9A"/>
    <w:lvl w:ilvl="0" w:tplc="528E966C">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3C29A8"/>
    <w:multiLevelType w:val="multilevel"/>
    <w:tmpl w:val="7EDE93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C03CB7"/>
    <w:multiLevelType w:val="hybridMultilevel"/>
    <w:tmpl w:val="7696CCA6"/>
    <w:lvl w:ilvl="0" w:tplc="04090001">
      <w:start w:val="1"/>
      <w:numFmt w:val="bullet"/>
      <w:lvlText w:val=""/>
      <w:lvlJc w:val="left"/>
      <w:pPr>
        <w:tabs>
          <w:tab w:val="num" w:pos="2520"/>
        </w:tabs>
        <w:ind w:left="2520" w:hanging="360"/>
      </w:pPr>
      <w:rPr>
        <w:rFonts w:ascii="Symbol" w:hAnsi="Symbol"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3" w15:restartNumberingAfterBreak="0">
    <w:nsid w:val="699A7FDF"/>
    <w:multiLevelType w:val="hybridMultilevel"/>
    <w:tmpl w:val="624A13F6"/>
    <w:lvl w:ilvl="0" w:tplc="121C299A">
      <w:start w:val="1"/>
      <w:numFmt w:val="bullet"/>
      <w:lvlText w:val="-"/>
      <w:lvlJc w:val="left"/>
      <w:pPr>
        <w:ind w:left="1080" w:hanging="360"/>
      </w:pPr>
      <w:rPr>
        <w:rFonts w:ascii="Calibri Light" w:eastAsiaTheme="majorEastAsia" w:hAnsi="Calibri Light"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2"/>
  </w:num>
  <w:num w:numId="4">
    <w:abstractNumId w:val="8"/>
  </w:num>
  <w:num w:numId="5">
    <w:abstractNumId w:val="12"/>
  </w:num>
  <w:num w:numId="6">
    <w:abstractNumId w:val="9"/>
  </w:num>
  <w:num w:numId="7">
    <w:abstractNumId w:val="7"/>
  </w:num>
  <w:num w:numId="8">
    <w:abstractNumId w:val="1"/>
  </w:num>
  <w:num w:numId="9">
    <w:abstractNumId w:val="6"/>
  </w:num>
  <w:num w:numId="10">
    <w:abstractNumId w:val="13"/>
  </w:num>
  <w:num w:numId="11">
    <w:abstractNumId w:val="0"/>
  </w:num>
  <w:num w:numId="12">
    <w:abstractNumId w:val="10"/>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11B"/>
    <w:rsid w:val="00051385"/>
    <w:rsid w:val="00066DF6"/>
    <w:rsid w:val="000A5D05"/>
    <w:rsid w:val="000B277F"/>
    <w:rsid w:val="000C0922"/>
    <w:rsid w:val="000E3C42"/>
    <w:rsid w:val="000E63A8"/>
    <w:rsid w:val="000F5DC4"/>
    <w:rsid w:val="00102B45"/>
    <w:rsid w:val="001168D1"/>
    <w:rsid w:val="001262C6"/>
    <w:rsid w:val="001303D1"/>
    <w:rsid w:val="00131171"/>
    <w:rsid w:val="001420DF"/>
    <w:rsid w:val="00143719"/>
    <w:rsid w:val="00147DE0"/>
    <w:rsid w:val="00157844"/>
    <w:rsid w:val="0016018D"/>
    <w:rsid w:val="00176D60"/>
    <w:rsid w:val="001853DC"/>
    <w:rsid w:val="00193F21"/>
    <w:rsid w:val="001B636A"/>
    <w:rsid w:val="001F00C6"/>
    <w:rsid w:val="001F3E45"/>
    <w:rsid w:val="002019F4"/>
    <w:rsid w:val="0022527B"/>
    <w:rsid w:val="00226927"/>
    <w:rsid w:val="00233807"/>
    <w:rsid w:val="00253D2E"/>
    <w:rsid w:val="00254F94"/>
    <w:rsid w:val="002627D6"/>
    <w:rsid w:val="00265501"/>
    <w:rsid w:val="0027719C"/>
    <w:rsid w:val="00282914"/>
    <w:rsid w:val="00291139"/>
    <w:rsid w:val="002A30F9"/>
    <w:rsid w:val="002B6142"/>
    <w:rsid w:val="002B6886"/>
    <w:rsid w:val="002C4315"/>
    <w:rsid w:val="003045EC"/>
    <w:rsid w:val="00307433"/>
    <w:rsid w:val="003359E5"/>
    <w:rsid w:val="00337B4B"/>
    <w:rsid w:val="0034011B"/>
    <w:rsid w:val="00345D21"/>
    <w:rsid w:val="00352B4B"/>
    <w:rsid w:val="00362580"/>
    <w:rsid w:val="00375D1E"/>
    <w:rsid w:val="00384461"/>
    <w:rsid w:val="00384486"/>
    <w:rsid w:val="003868D0"/>
    <w:rsid w:val="0039603F"/>
    <w:rsid w:val="003A4691"/>
    <w:rsid w:val="003B59DD"/>
    <w:rsid w:val="003C74A1"/>
    <w:rsid w:val="003E60F4"/>
    <w:rsid w:val="003F6D1D"/>
    <w:rsid w:val="004074B0"/>
    <w:rsid w:val="004465D4"/>
    <w:rsid w:val="004630F3"/>
    <w:rsid w:val="00471723"/>
    <w:rsid w:val="004739A4"/>
    <w:rsid w:val="0047687D"/>
    <w:rsid w:val="00483966"/>
    <w:rsid w:val="00491643"/>
    <w:rsid w:val="00493C85"/>
    <w:rsid w:val="00495843"/>
    <w:rsid w:val="004C19E0"/>
    <w:rsid w:val="004E3C15"/>
    <w:rsid w:val="005001A5"/>
    <w:rsid w:val="0051082B"/>
    <w:rsid w:val="005227A5"/>
    <w:rsid w:val="0052475D"/>
    <w:rsid w:val="00541644"/>
    <w:rsid w:val="00547088"/>
    <w:rsid w:val="005470B9"/>
    <w:rsid w:val="00591E61"/>
    <w:rsid w:val="005A0ED3"/>
    <w:rsid w:val="005A3189"/>
    <w:rsid w:val="005D77FD"/>
    <w:rsid w:val="005D7A1A"/>
    <w:rsid w:val="005F6882"/>
    <w:rsid w:val="006364A4"/>
    <w:rsid w:val="00640A34"/>
    <w:rsid w:val="00647669"/>
    <w:rsid w:val="00650F73"/>
    <w:rsid w:val="006565AC"/>
    <w:rsid w:val="00667320"/>
    <w:rsid w:val="00690720"/>
    <w:rsid w:val="006B5380"/>
    <w:rsid w:val="006B7F65"/>
    <w:rsid w:val="006D086B"/>
    <w:rsid w:val="006D40A2"/>
    <w:rsid w:val="006F07A6"/>
    <w:rsid w:val="00700507"/>
    <w:rsid w:val="00700F53"/>
    <w:rsid w:val="00704902"/>
    <w:rsid w:val="00710383"/>
    <w:rsid w:val="00722BC4"/>
    <w:rsid w:val="0073212B"/>
    <w:rsid w:val="00736483"/>
    <w:rsid w:val="007500EB"/>
    <w:rsid w:val="00753AF6"/>
    <w:rsid w:val="00753F95"/>
    <w:rsid w:val="007567CB"/>
    <w:rsid w:val="0076061B"/>
    <w:rsid w:val="00790AE7"/>
    <w:rsid w:val="007974D9"/>
    <w:rsid w:val="007B2D5B"/>
    <w:rsid w:val="007C1F6C"/>
    <w:rsid w:val="007D0120"/>
    <w:rsid w:val="007D4D2F"/>
    <w:rsid w:val="007F04A2"/>
    <w:rsid w:val="007F4F08"/>
    <w:rsid w:val="00820788"/>
    <w:rsid w:val="00822F7A"/>
    <w:rsid w:val="008243EB"/>
    <w:rsid w:val="00834F11"/>
    <w:rsid w:val="0085747B"/>
    <w:rsid w:val="00861BF4"/>
    <w:rsid w:val="00862BAE"/>
    <w:rsid w:val="00863582"/>
    <w:rsid w:val="00891001"/>
    <w:rsid w:val="008C728F"/>
    <w:rsid w:val="008D19F3"/>
    <w:rsid w:val="008D2150"/>
    <w:rsid w:val="008F4FD5"/>
    <w:rsid w:val="008F5642"/>
    <w:rsid w:val="00903BB3"/>
    <w:rsid w:val="009055B5"/>
    <w:rsid w:val="009071AC"/>
    <w:rsid w:val="0094724D"/>
    <w:rsid w:val="009850CC"/>
    <w:rsid w:val="009A011D"/>
    <w:rsid w:val="009B52E9"/>
    <w:rsid w:val="009C0963"/>
    <w:rsid w:val="009C3437"/>
    <w:rsid w:val="009F5BA6"/>
    <w:rsid w:val="00A05C82"/>
    <w:rsid w:val="00A240B7"/>
    <w:rsid w:val="00A27B61"/>
    <w:rsid w:val="00A50F3C"/>
    <w:rsid w:val="00A520AA"/>
    <w:rsid w:val="00A52BF3"/>
    <w:rsid w:val="00A677E5"/>
    <w:rsid w:val="00AC358A"/>
    <w:rsid w:val="00AC7F60"/>
    <w:rsid w:val="00AE57F2"/>
    <w:rsid w:val="00AE625F"/>
    <w:rsid w:val="00AF0423"/>
    <w:rsid w:val="00B018F5"/>
    <w:rsid w:val="00B06935"/>
    <w:rsid w:val="00B12C89"/>
    <w:rsid w:val="00B13842"/>
    <w:rsid w:val="00B3499A"/>
    <w:rsid w:val="00B35C15"/>
    <w:rsid w:val="00B36347"/>
    <w:rsid w:val="00B418CD"/>
    <w:rsid w:val="00B43292"/>
    <w:rsid w:val="00B43CBE"/>
    <w:rsid w:val="00B47C7D"/>
    <w:rsid w:val="00B94E2F"/>
    <w:rsid w:val="00BB0AD6"/>
    <w:rsid w:val="00BC0E86"/>
    <w:rsid w:val="00BC2204"/>
    <w:rsid w:val="00BC79E8"/>
    <w:rsid w:val="00BD20F9"/>
    <w:rsid w:val="00BE1E8F"/>
    <w:rsid w:val="00BF6386"/>
    <w:rsid w:val="00C16BB9"/>
    <w:rsid w:val="00C35987"/>
    <w:rsid w:val="00C36AA6"/>
    <w:rsid w:val="00C411D9"/>
    <w:rsid w:val="00C41A45"/>
    <w:rsid w:val="00C52A6F"/>
    <w:rsid w:val="00C648BF"/>
    <w:rsid w:val="00C86A9A"/>
    <w:rsid w:val="00C87617"/>
    <w:rsid w:val="00CB3A03"/>
    <w:rsid w:val="00CC4CE8"/>
    <w:rsid w:val="00CC7D50"/>
    <w:rsid w:val="00CD26E0"/>
    <w:rsid w:val="00CD3ACD"/>
    <w:rsid w:val="00CF3039"/>
    <w:rsid w:val="00CF36CD"/>
    <w:rsid w:val="00CF700E"/>
    <w:rsid w:val="00D230D1"/>
    <w:rsid w:val="00D232F4"/>
    <w:rsid w:val="00D3647E"/>
    <w:rsid w:val="00D37D43"/>
    <w:rsid w:val="00D5718A"/>
    <w:rsid w:val="00D67C4F"/>
    <w:rsid w:val="00D94302"/>
    <w:rsid w:val="00D97F0F"/>
    <w:rsid w:val="00DB1A34"/>
    <w:rsid w:val="00DB5071"/>
    <w:rsid w:val="00DD6DBC"/>
    <w:rsid w:val="00DE241E"/>
    <w:rsid w:val="00DE4A7A"/>
    <w:rsid w:val="00DE6A6A"/>
    <w:rsid w:val="00DF08C8"/>
    <w:rsid w:val="00DF22A6"/>
    <w:rsid w:val="00E06F9E"/>
    <w:rsid w:val="00E16170"/>
    <w:rsid w:val="00E20B0B"/>
    <w:rsid w:val="00E32E9D"/>
    <w:rsid w:val="00E4296E"/>
    <w:rsid w:val="00E50671"/>
    <w:rsid w:val="00E844D6"/>
    <w:rsid w:val="00EA4C4A"/>
    <w:rsid w:val="00EA63F1"/>
    <w:rsid w:val="00EA69D8"/>
    <w:rsid w:val="00ED13C9"/>
    <w:rsid w:val="00EE3DA6"/>
    <w:rsid w:val="00EF67A5"/>
    <w:rsid w:val="00F014EF"/>
    <w:rsid w:val="00F143DD"/>
    <w:rsid w:val="00F35063"/>
    <w:rsid w:val="00F42272"/>
    <w:rsid w:val="00F82A92"/>
    <w:rsid w:val="00F8466C"/>
    <w:rsid w:val="00FB0977"/>
    <w:rsid w:val="00FB14E4"/>
    <w:rsid w:val="00FB702C"/>
    <w:rsid w:val="00FC57FA"/>
    <w:rsid w:val="00FD1760"/>
    <w:rsid w:val="00FF07B1"/>
    <w:rsid w:val="00FF2C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15:docId w15:val="{63BEB2AB-5044-458B-B63E-45B905EC1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B61"/>
    <w:pPr>
      <w:ind w:left="720"/>
    </w:pPr>
    <w:rPr>
      <w:sz w:val="24"/>
    </w:rPr>
  </w:style>
  <w:style w:type="paragraph" w:styleId="Heading1">
    <w:name w:val="heading 1"/>
    <w:basedOn w:val="Normal"/>
    <w:next w:val="Normal"/>
    <w:link w:val="Heading1Char"/>
    <w:uiPriority w:val="9"/>
    <w:qFormat/>
    <w:rsid w:val="0030743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CA" w:eastAsia="ja-JP"/>
    </w:rPr>
  </w:style>
  <w:style w:type="paragraph" w:styleId="Heading2">
    <w:name w:val="heading 2"/>
    <w:basedOn w:val="Normal"/>
    <w:next w:val="Normal"/>
    <w:link w:val="Heading2Char"/>
    <w:uiPriority w:val="9"/>
    <w:unhideWhenUsed/>
    <w:qFormat/>
    <w:rsid w:val="000B277F"/>
    <w:pPr>
      <w:keepNext/>
      <w:keepLines/>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36AA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F07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630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11B"/>
    <w:pPr>
      <w:spacing w:after="0" w:line="240" w:lineRule="auto"/>
    </w:pPr>
    <w:rPr>
      <w:rFonts w:eastAsiaTheme="minorEastAsia"/>
    </w:rPr>
  </w:style>
  <w:style w:type="character" w:customStyle="1" w:styleId="NoSpacingChar">
    <w:name w:val="No Spacing Char"/>
    <w:basedOn w:val="DefaultParagraphFont"/>
    <w:link w:val="NoSpacing"/>
    <w:uiPriority w:val="1"/>
    <w:rsid w:val="0034011B"/>
    <w:rPr>
      <w:rFonts w:eastAsiaTheme="minorEastAsia"/>
    </w:rPr>
  </w:style>
  <w:style w:type="character" w:customStyle="1" w:styleId="Heading1Char">
    <w:name w:val="Heading 1 Char"/>
    <w:basedOn w:val="DefaultParagraphFont"/>
    <w:link w:val="Heading1"/>
    <w:uiPriority w:val="9"/>
    <w:rsid w:val="00307433"/>
    <w:rPr>
      <w:rFonts w:asciiTheme="majorHAnsi" w:eastAsiaTheme="majorEastAsia" w:hAnsiTheme="majorHAnsi" w:cstheme="majorBidi"/>
      <w:b/>
      <w:bCs/>
      <w:color w:val="2E74B5" w:themeColor="accent1" w:themeShade="BF"/>
      <w:sz w:val="28"/>
      <w:szCs w:val="28"/>
      <w:lang w:val="en-CA" w:eastAsia="ja-JP"/>
    </w:rPr>
  </w:style>
  <w:style w:type="table" w:styleId="TableGrid">
    <w:name w:val="Table Grid"/>
    <w:basedOn w:val="TableNormal"/>
    <w:uiPriority w:val="59"/>
    <w:rsid w:val="00307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7433"/>
    <w:pPr>
      <w:tabs>
        <w:tab w:val="center" w:pos="4680"/>
        <w:tab w:val="right" w:pos="9360"/>
      </w:tabs>
      <w:spacing w:after="0" w:line="240" w:lineRule="auto"/>
    </w:pPr>
    <w:rPr>
      <w:lang w:val="en-CA"/>
    </w:rPr>
  </w:style>
  <w:style w:type="character" w:customStyle="1" w:styleId="HeaderChar">
    <w:name w:val="Header Char"/>
    <w:basedOn w:val="DefaultParagraphFont"/>
    <w:link w:val="Header"/>
    <w:uiPriority w:val="99"/>
    <w:rsid w:val="00307433"/>
    <w:rPr>
      <w:lang w:val="en-CA"/>
    </w:rPr>
  </w:style>
  <w:style w:type="paragraph" w:styleId="Footer">
    <w:name w:val="footer"/>
    <w:basedOn w:val="Normal"/>
    <w:link w:val="FooterChar"/>
    <w:uiPriority w:val="99"/>
    <w:unhideWhenUsed/>
    <w:rsid w:val="00307433"/>
    <w:pPr>
      <w:tabs>
        <w:tab w:val="center" w:pos="4680"/>
        <w:tab w:val="right" w:pos="9360"/>
      </w:tabs>
      <w:spacing w:after="0" w:line="240" w:lineRule="auto"/>
    </w:pPr>
    <w:rPr>
      <w:lang w:val="en-CA"/>
    </w:rPr>
  </w:style>
  <w:style w:type="character" w:customStyle="1" w:styleId="FooterChar">
    <w:name w:val="Footer Char"/>
    <w:basedOn w:val="DefaultParagraphFont"/>
    <w:link w:val="Footer"/>
    <w:uiPriority w:val="99"/>
    <w:rsid w:val="00307433"/>
    <w:rPr>
      <w:lang w:val="en-CA"/>
    </w:rPr>
  </w:style>
  <w:style w:type="character" w:styleId="CommentReference">
    <w:name w:val="annotation reference"/>
    <w:basedOn w:val="DefaultParagraphFont"/>
    <w:uiPriority w:val="99"/>
    <w:semiHidden/>
    <w:unhideWhenUsed/>
    <w:rsid w:val="00307433"/>
    <w:rPr>
      <w:sz w:val="16"/>
      <w:szCs w:val="16"/>
    </w:rPr>
  </w:style>
  <w:style w:type="paragraph" w:styleId="CommentText">
    <w:name w:val="annotation text"/>
    <w:basedOn w:val="Normal"/>
    <w:link w:val="CommentTextChar"/>
    <w:uiPriority w:val="99"/>
    <w:semiHidden/>
    <w:unhideWhenUsed/>
    <w:rsid w:val="00307433"/>
    <w:pPr>
      <w:spacing w:after="0" w:line="240" w:lineRule="auto"/>
    </w:pPr>
    <w:rPr>
      <w:sz w:val="20"/>
      <w:szCs w:val="20"/>
      <w:lang w:val="en-CA"/>
    </w:rPr>
  </w:style>
  <w:style w:type="character" w:customStyle="1" w:styleId="CommentTextChar">
    <w:name w:val="Comment Text Char"/>
    <w:basedOn w:val="DefaultParagraphFont"/>
    <w:link w:val="CommentText"/>
    <w:uiPriority w:val="99"/>
    <w:semiHidden/>
    <w:rsid w:val="00307433"/>
    <w:rPr>
      <w:sz w:val="20"/>
      <w:szCs w:val="20"/>
      <w:lang w:val="en-CA"/>
    </w:rPr>
  </w:style>
  <w:style w:type="character" w:styleId="Hyperlink">
    <w:name w:val="Hyperlink"/>
    <w:basedOn w:val="DefaultParagraphFont"/>
    <w:uiPriority w:val="99"/>
    <w:unhideWhenUsed/>
    <w:rsid w:val="00307433"/>
    <w:rPr>
      <w:color w:val="0563C1" w:themeColor="hyperlink"/>
      <w:u w:val="single"/>
    </w:rPr>
  </w:style>
  <w:style w:type="paragraph" w:styleId="TOCHeading">
    <w:name w:val="TOC Heading"/>
    <w:basedOn w:val="Heading1"/>
    <w:next w:val="Normal"/>
    <w:uiPriority w:val="39"/>
    <w:unhideWhenUsed/>
    <w:qFormat/>
    <w:rsid w:val="00307433"/>
    <w:pPr>
      <w:outlineLvl w:val="9"/>
    </w:pPr>
  </w:style>
  <w:style w:type="paragraph" w:styleId="TOC1">
    <w:name w:val="toc 1"/>
    <w:basedOn w:val="Normal"/>
    <w:next w:val="Normal"/>
    <w:autoRedefine/>
    <w:uiPriority w:val="39"/>
    <w:unhideWhenUsed/>
    <w:rsid w:val="007974D9"/>
    <w:pPr>
      <w:tabs>
        <w:tab w:val="right" w:leader="dot" w:pos="10350"/>
      </w:tabs>
      <w:spacing w:after="100" w:line="240" w:lineRule="auto"/>
      <w:ind w:right="-180"/>
    </w:pPr>
    <w:rPr>
      <w:lang w:val="en-CA"/>
    </w:rPr>
  </w:style>
  <w:style w:type="paragraph" w:styleId="TOC3">
    <w:name w:val="toc 3"/>
    <w:basedOn w:val="Normal"/>
    <w:next w:val="Normal"/>
    <w:autoRedefine/>
    <w:uiPriority w:val="39"/>
    <w:unhideWhenUsed/>
    <w:rsid w:val="00307433"/>
    <w:pPr>
      <w:spacing w:after="100" w:line="240" w:lineRule="auto"/>
      <w:ind w:left="440"/>
    </w:pPr>
    <w:rPr>
      <w:lang w:val="en-CA"/>
    </w:rPr>
  </w:style>
  <w:style w:type="paragraph" w:styleId="TOC2">
    <w:name w:val="toc 2"/>
    <w:basedOn w:val="Normal"/>
    <w:next w:val="Normal"/>
    <w:autoRedefine/>
    <w:uiPriority w:val="39"/>
    <w:unhideWhenUsed/>
    <w:rsid w:val="005D7A1A"/>
    <w:pPr>
      <w:tabs>
        <w:tab w:val="left" w:pos="660"/>
        <w:tab w:val="right" w:leader="dot" w:pos="10430"/>
      </w:tabs>
      <w:spacing w:after="100" w:line="240" w:lineRule="auto"/>
      <w:ind w:left="630" w:hanging="540"/>
    </w:pPr>
    <w:rPr>
      <w:lang w:val="en-CA"/>
    </w:rPr>
  </w:style>
  <w:style w:type="paragraph" w:styleId="TableofFigures">
    <w:name w:val="table of figures"/>
    <w:basedOn w:val="Normal"/>
    <w:next w:val="Normal"/>
    <w:uiPriority w:val="99"/>
    <w:unhideWhenUsed/>
    <w:rsid w:val="00307433"/>
    <w:pPr>
      <w:spacing w:after="0" w:line="240" w:lineRule="auto"/>
    </w:pPr>
    <w:rPr>
      <w:lang w:val="en-CA"/>
    </w:rPr>
  </w:style>
  <w:style w:type="paragraph" w:styleId="BalloonText">
    <w:name w:val="Balloon Text"/>
    <w:basedOn w:val="Normal"/>
    <w:link w:val="BalloonTextChar"/>
    <w:uiPriority w:val="99"/>
    <w:semiHidden/>
    <w:unhideWhenUsed/>
    <w:rsid w:val="00307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433"/>
    <w:rPr>
      <w:rFonts w:ascii="Segoe UI" w:hAnsi="Segoe UI" w:cs="Segoe UI"/>
      <w:sz w:val="18"/>
      <w:szCs w:val="18"/>
    </w:rPr>
  </w:style>
  <w:style w:type="character" w:customStyle="1" w:styleId="Heading3Char">
    <w:name w:val="Heading 3 Char"/>
    <w:basedOn w:val="DefaultParagraphFont"/>
    <w:link w:val="Heading3"/>
    <w:uiPriority w:val="9"/>
    <w:rsid w:val="00C36AA6"/>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rsid w:val="00C36AA6"/>
    <w:pPr>
      <w:spacing w:after="0" w:line="240" w:lineRule="auto"/>
      <w:ind w:left="1080"/>
    </w:pPr>
    <w:rPr>
      <w:rFonts w:ascii="Arial" w:eastAsia="Times New Roman" w:hAnsi="Arial" w:cs="Times New Roman"/>
      <w:sz w:val="20"/>
      <w:szCs w:val="20"/>
      <w:lang w:val="en-CA"/>
    </w:rPr>
  </w:style>
  <w:style w:type="character" w:customStyle="1" w:styleId="BodyTextIndentChar">
    <w:name w:val="Body Text Indent Char"/>
    <w:basedOn w:val="DefaultParagraphFont"/>
    <w:link w:val="BodyTextIndent"/>
    <w:rsid w:val="00C36AA6"/>
    <w:rPr>
      <w:rFonts w:ascii="Arial" w:eastAsia="Times New Roman" w:hAnsi="Arial" w:cs="Times New Roman"/>
      <w:sz w:val="20"/>
      <w:szCs w:val="20"/>
      <w:lang w:val="en-CA"/>
    </w:rPr>
  </w:style>
  <w:style w:type="paragraph" w:styleId="ListParagraph">
    <w:name w:val="List Paragraph"/>
    <w:basedOn w:val="Normal"/>
    <w:uiPriority w:val="34"/>
    <w:qFormat/>
    <w:rsid w:val="001B636A"/>
    <w:pPr>
      <w:contextualSpacing/>
    </w:pPr>
  </w:style>
  <w:style w:type="character" w:customStyle="1" w:styleId="Heading2Char">
    <w:name w:val="Heading 2 Char"/>
    <w:basedOn w:val="DefaultParagraphFont"/>
    <w:link w:val="Heading2"/>
    <w:uiPriority w:val="9"/>
    <w:rsid w:val="000B277F"/>
    <w:rPr>
      <w:rFonts w:asciiTheme="majorHAnsi" w:eastAsiaTheme="majorEastAsia" w:hAnsiTheme="majorHAnsi" w:cstheme="majorBidi"/>
      <w:b/>
      <w:color w:val="2E74B5" w:themeColor="accent1" w:themeShade="BF"/>
      <w:sz w:val="28"/>
      <w:szCs w:val="26"/>
    </w:rPr>
  </w:style>
  <w:style w:type="character" w:customStyle="1" w:styleId="Heading4Char">
    <w:name w:val="Heading 4 Char"/>
    <w:basedOn w:val="DefaultParagraphFont"/>
    <w:link w:val="Heading4"/>
    <w:uiPriority w:val="9"/>
    <w:rsid w:val="006F07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630F3"/>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FC57FA"/>
    <w:pPr>
      <w:spacing w:after="200" w:line="240" w:lineRule="auto"/>
    </w:pPr>
    <w:rPr>
      <w:i/>
      <w:iCs/>
      <w:color w:val="44546A" w:themeColor="text2"/>
      <w:sz w:val="18"/>
      <w:szCs w:val="18"/>
    </w:rPr>
  </w:style>
  <w:style w:type="paragraph" w:styleId="DocumentMap">
    <w:name w:val="Document Map"/>
    <w:basedOn w:val="Normal"/>
    <w:link w:val="DocumentMapChar"/>
    <w:uiPriority w:val="99"/>
    <w:semiHidden/>
    <w:unhideWhenUsed/>
    <w:rsid w:val="0027719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7719C"/>
    <w:rPr>
      <w:rFonts w:ascii="Tahoma" w:hAnsi="Tahoma" w:cs="Tahoma"/>
      <w:sz w:val="16"/>
      <w:szCs w:val="16"/>
    </w:rPr>
  </w:style>
  <w:style w:type="character" w:customStyle="1" w:styleId="apple-converted-space">
    <w:name w:val="apple-converted-space"/>
    <w:basedOn w:val="DefaultParagraphFont"/>
    <w:rsid w:val="0027719C"/>
  </w:style>
  <w:style w:type="table" w:customStyle="1" w:styleId="LightShading-Accent11">
    <w:name w:val="Light Shading - Accent 11"/>
    <w:basedOn w:val="TableNormal"/>
    <w:uiPriority w:val="60"/>
    <w:rsid w:val="006D40A2"/>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mailto:travis.vanos@gmail.com" TargetMode="External"/><Relationship Id="rId23" Type="http://schemas.openxmlformats.org/officeDocument/2006/relationships/image" Target="media/image10.png"/><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ADE59-5CAC-4EB9-A3BD-5689203D3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2140</Words>
  <Characters>12204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GISC9301-D2</vt:lpstr>
    </vt:vector>
  </TitlesOfParts>
  <Company>Equilibrium Consulting</Company>
  <LinksUpToDate>false</LinksUpToDate>
  <CharactersWithSpaces>14316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GISC9301-D2</dc:title>
  <dc:subject>Introduction to ArcGIS</dc:subject>
  <dc:creator>Travis Vanos</dc:creator>
  <cp:lastModifiedBy>Janet</cp:lastModifiedBy>
  <cp:revision>2</cp:revision>
  <cp:lastPrinted>2015-10-22T20:31:00Z</cp:lastPrinted>
  <dcterms:created xsi:type="dcterms:W3CDTF">2015-11-16T18:06:00Z</dcterms:created>
  <dcterms:modified xsi:type="dcterms:W3CDTF">2015-11-16T18:06:00Z</dcterms:modified>
</cp:coreProperties>
</file>